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051" w:rsidRDefault="00EA0537" w:rsidP="001C4051">
      <w:pPr>
        <w:spacing w:line="0" w:lineRule="atLeast"/>
        <w:rPr>
          <w:rFonts w:ascii="微軟正黑體" w:eastAsia="微軟正黑體" w:hAnsi="微軟正黑體"/>
          <w:b/>
          <w:sz w:val="32"/>
          <w:szCs w:val="32"/>
        </w:rPr>
      </w:pPr>
      <w:r w:rsidRPr="00BF3A87">
        <w:rPr>
          <w:rFonts w:ascii="微軟正黑體" w:eastAsia="微軟正黑體" w:hAnsi="微軟正黑體" w:hint="eastAsia"/>
          <w:b/>
          <w:sz w:val="32"/>
          <w:szCs w:val="32"/>
        </w:rPr>
        <w:t>【</w:t>
      </w:r>
      <w:r w:rsidR="001C4051" w:rsidRPr="001C4051">
        <w:rPr>
          <w:rFonts w:ascii="Lucida Sans Unicode" w:eastAsia="標楷體" w:hAnsi="標楷體" w:cs="+mj-cs" w:hint="eastAsia"/>
          <w:b/>
          <w:bCs/>
          <w:color w:val="FF0000"/>
          <w:kern w:val="24"/>
          <w:sz w:val="36"/>
          <w:szCs w:val="36"/>
          <w14:shadow w14:blurRad="50800" w14:dist="38100" w14:dir="2700000" w14:sx="100000" w14:sy="100000" w14:kx="0" w14:ky="0" w14:algn="tl">
            <w14:srgbClr w14:val="000000">
              <w14:alpha w14:val="60000"/>
            </w14:srgbClr>
          </w14:shadow>
        </w:rPr>
        <w:t>車禍發生如何保障自身權益</w:t>
      </w:r>
      <w:r w:rsidRPr="00BF3A87">
        <w:rPr>
          <w:rFonts w:ascii="微軟正黑體" w:eastAsia="微軟正黑體" w:hAnsi="微軟正黑體" w:hint="eastAsia"/>
          <w:b/>
          <w:sz w:val="32"/>
          <w:szCs w:val="32"/>
        </w:rPr>
        <w:t>】</w:t>
      </w:r>
    </w:p>
    <w:p w:rsidR="001C4051" w:rsidRDefault="001C4051" w:rsidP="00640511">
      <w:pPr>
        <w:spacing w:line="0" w:lineRule="atLeast"/>
        <w:ind w:leftChars="118" w:left="283" w:firstLine="1"/>
        <w:rPr>
          <w:rFonts w:ascii="微軟正黑體" w:eastAsia="微軟正黑體" w:hAnsi="微軟正黑體"/>
          <w:b/>
          <w:color w:val="FF0000"/>
          <w:sz w:val="32"/>
          <w:szCs w:val="32"/>
        </w:rPr>
      </w:pPr>
      <w:r w:rsidRPr="001C4051">
        <w:rPr>
          <w:rFonts w:ascii="微軟正黑體" w:eastAsia="微軟正黑體" w:hAnsi="微軟正黑體" w:hint="eastAsia"/>
          <w:b/>
          <w:color w:val="FF0000"/>
          <w:sz w:val="32"/>
          <w:szCs w:val="32"/>
        </w:rPr>
        <w:t>車禍發生當下，要怎麼做？</w:t>
      </w:r>
    </w:p>
    <w:p w:rsidR="00907421" w:rsidRDefault="00907421" w:rsidP="001C4051">
      <w:pPr>
        <w:spacing w:afterLines="100" w:after="360" w:line="0" w:lineRule="atLeast"/>
        <w:ind w:leftChars="118" w:left="283"/>
        <w:rPr>
          <w:rFonts w:ascii="微軟正黑體" w:eastAsia="微軟正黑體" w:hAnsi="微軟正黑體"/>
          <w:b/>
          <w:sz w:val="32"/>
          <w:szCs w:val="32"/>
        </w:rPr>
      </w:pPr>
      <w:r w:rsidRPr="00640511">
        <w:rPr>
          <w:rFonts w:ascii="微軟正黑體" w:eastAsia="微軟正黑體" w:hAnsi="微軟正黑體" w:hint="eastAsia"/>
          <w:b/>
          <w:sz w:val="32"/>
          <w:szCs w:val="32"/>
        </w:rPr>
        <w:t>證據保全</w:t>
      </w:r>
      <w:r w:rsidR="001C4051">
        <w:rPr>
          <w:rFonts w:ascii="微軟正黑體" w:eastAsia="微軟正黑體" w:hAnsi="微軟正黑體" w:hint="eastAsia"/>
          <w:b/>
          <w:sz w:val="32"/>
          <w:szCs w:val="32"/>
        </w:rPr>
        <w:t>&gt;</w:t>
      </w:r>
      <w:r w:rsidRPr="00640511">
        <w:rPr>
          <w:rFonts w:ascii="微軟正黑體" w:eastAsia="微軟正黑體" w:hAnsi="微軟正黑體" w:hint="eastAsia"/>
          <w:b/>
          <w:sz w:val="32"/>
          <w:szCs w:val="32"/>
        </w:rPr>
        <w:t>責任</w:t>
      </w:r>
      <w:proofErr w:type="gramStart"/>
      <w:r w:rsidRPr="00640511">
        <w:rPr>
          <w:rFonts w:ascii="微軟正黑體" w:eastAsia="微軟正黑體" w:hAnsi="微軟正黑體" w:hint="eastAsia"/>
          <w:b/>
          <w:sz w:val="32"/>
          <w:szCs w:val="32"/>
        </w:rPr>
        <w:t>釐</w:t>
      </w:r>
      <w:proofErr w:type="gramEnd"/>
      <w:r w:rsidRPr="00640511">
        <w:rPr>
          <w:rFonts w:ascii="微軟正黑體" w:eastAsia="微軟正黑體" w:hAnsi="微軟正黑體" w:hint="eastAsia"/>
          <w:b/>
          <w:sz w:val="32"/>
          <w:szCs w:val="32"/>
        </w:rPr>
        <w:t>清</w:t>
      </w:r>
      <w:bookmarkStart w:id="0" w:name="_Hlk523837009"/>
      <w:r w:rsidR="001C4051">
        <w:rPr>
          <w:rFonts w:ascii="微軟正黑體" w:eastAsia="微軟正黑體" w:hAnsi="微軟正黑體" w:hint="eastAsia"/>
          <w:b/>
          <w:sz w:val="32"/>
          <w:szCs w:val="32"/>
        </w:rPr>
        <w:t>&gt;</w:t>
      </w:r>
      <w:bookmarkEnd w:id="0"/>
      <w:r w:rsidRPr="00640511">
        <w:rPr>
          <w:rFonts w:ascii="微軟正黑體" w:eastAsia="微軟正黑體" w:hAnsi="微軟正黑體" w:hint="eastAsia"/>
          <w:b/>
          <w:sz w:val="32"/>
          <w:szCs w:val="32"/>
        </w:rPr>
        <w:t>理賠申請</w:t>
      </w:r>
      <w:r w:rsidR="001C4051">
        <w:rPr>
          <w:rFonts w:ascii="微軟正黑體" w:eastAsia="微軟正黑體" w:hAnsi="微軟正黑體" w:hint="eastAsia"/>
          <w:b/>
          <w:sz w:val="32"/>
          <w:szCs w:val="32"/>
        </w:rPr>
        <w:t>&gt;</w:t>
      </w:r>
      <w:r w:rsidRPr="00640511">
        <w:rPr>
          <w:rFonts w:ascii="微軟正黑體" w:eastAsia="微軟正黑體" w:hAnsi="微軟正黑體" w:hint="eastAsia"/>
          <w:b/>
          <w:sz w:val="32"/>
          <w:szCs w:val="32"/>
        </w:rPr>
        <w:t>調解和解</w:t>
      </w:r>
      <w:r w:rsidR="001C4051">
        <w:rPr>
          <w:rFonts w:ascii="微軟正黑體" w:eastAsia="微軟正黑體" w:hAnsi="微軟正黑體" w:hint="eastAsia"/>
          <w:b/>
          <w:sz w:val="32"/>
          <w:szCs w:val="32"/>
        </w:rPr>
        <w:t>&gt;</w:t>
      </w:r>
      <w:r w:rsidRPr="00640511">
        <w:rPr>
          <w:rFonts w:ascii="微軟正黑體" w:eastAsia="微軟正黑體" w:hAnsi="微軟正黑體" w:hint="eastAsia"/>
          <w:b/>
          <w:sz w:val="32"/>
          <w:szCs w:val="32"/>
        </w:rPr>
        <w:t>訴訟請求</w:t>
      </w:r>
    </w:p>
    <w:p w:rsidR="00907421" w:rsidRPr="00907421" w:rsidRDefault="00907421" w:rsidP="00907421">
      <w:pPr>
        <w:pStyle w:val="a3"/>
        <w:numPr>
          <w:ilvl w:val="0"/>
          <w:numId w:val="25"/>
        </w:numPr>
        <w:spacing w:line="0" w:lineRule="atLeast"/>
        <w:ind w:leftChars="0"/>
        <w:rPr>
          <w:rFonts w:ascii="微軟正黑體" w:eastAsia="微軟正黑體" w:hAnsi="微軟正黑體"/>
          <w:b/>
          <w:sz w:val="32"/>
          <w:szCs w:val="32"/>
          <w:shd w:val="pct15" w:color="auto" w:fill="FFFFFF"/>
        </w:rPr>
      </w:pPr>
      <w:r w:rsidRPr="00907421">
        <w:rPr>
          <w:rFonts w:ascii="微軟正黑體" w:eastAsia="微軟正黑體" w:hAnsi="微軟正黑體" w:hint="eastAsia"/>
          <w:b/>
          <w:sz w:val="32"/>
          <w:szCs w:val="32"/>
          <w:shd w:val="pct15" w:color="auto" w:fill="FFFFFF"/>
        </w:rPr>
        <w:t>證據保全</w:t>
      </w:r>
    </w:p>
    <w:p w:rsidR="00EA0537" w:rsidRPr="00BF3A87" w:rsidRDefault="00EA0537" w:rsidP="00BF3A87">
      <w:pPr>
        <w:pStyle w:val="a3"/>
        <w:numPr>
          <w:ilvl w:val="0"/>
          <w:numId w:val="1"/>
        </w:numPr>
        <w:spacing w:line="0" w:lineRule="atLeast"/>
        <w:ind w:leftChars="0" w:left="357" w:hanging="357"/>
        <w:rPr>
          <w:rFonts w:ascii="微軟正黑體" w:eastAsia="微軟正黑體" w:hAnsi="微軟正黑體"/>
          <w:b/>
        </w:rPr>
      </w:pPr>
      <w:r w:rsidRPr="00BF3A87">
        <w:rPr>
          <w:rFonts w:ascii="微軟正黑體" w:eastAsia="微軟正黑體" w:hAnsi="微軟正黑體" w:hint="eastAsia"/>
          <w:b/>
        </w:rPr>
        <w:t>緩和情緒，冷靜處理</w:t>
      </w:r>
      <w:r w:rsidR="000E3AD1">
        <w:rPr>
          <w:rFonts w:ascii="微軟正黑體" w:eastAsia="微軟正黑體" w:hAnsi="微軟正黑體" w:hint="eastAsia"/>
          <w:b/>
        </w:rPr>
        <w:t>，不可逕行離開</w:t>
      </w:r>
      <w:r w:rsidR="00BF3A87">
        <w:rPr>
          <w:rFonts w:ascii="微軟正黑體" w:eastAsia="微軟正黑體" w:hAnsi="微軟正黑體" w:hint="eastAsia"/>
          <w:b/>
        </w:rPr>
        <w:t>。</w:t>
      </w:r>
    </w:p>
    <w:p w:rsidR="00EA0537" w:rsidRPr="00BF3A87" w:rsidRDefault="00EA0537" w:rsidP="00BF3A87">
      <w:pPr>
        <w:pStyle w:val="a3"/>
        <w:numPr>
          <w:ilvl w:val="0"/>
          <w:numId w:val="1"/>
        </w:numPr>
        <w:spacing w:line="0" w:lineRule="atLeast"/>
        <w:ind w:leftChars="0" w:left="357" w:hanging="357"/>
        <w:rPr>
          <w:rFonts w:ascii="微軟正黑體" w:eastAsia="微軟正黑體" w:hAnsi="微軟正黑體"/>
          <w:b/>
        </w:rPr>
      </w:pPr>
      <w:r w:rsidRPr="00BF3A87">
        <w:rPr>
          <w:rFonts w:ascii="微軟正黑體" w:eastAsia="微軟正黑體" w:hAnsi="微軟正黑體" w:hint="eastAsia"/>
          <w:b/>
        </w:rPr>
        <w:t>下車擺放車輛故障標誌／明顯警告設施，保持車禍現場完整性</w:t>
      </w:r>
      <w:r w:rsidR="00801952" w:rsidRPr="00BF3A87">
        <w:rPr>
          <w:rFonts w:ascii="微軟正黑體" w:eastAsia="微軟正黑體" w:hAnsi="微軟正黑體" w:hint="eastAsia"/>
          <w:b/>
        </w:rPr>
        <w:t>，預防二次事故（可請路人協助處理）</w:t>
      </w:r>
      <w:r w:rsidR="00BF3A87">
        <w:rPr>
          <w:rFonts w:ascii="微軟正黑體" w:eastAsia="微軟正黑體" w:hAnsi="微軟正黑體" w:hint="eastAsia"/>
          <w:b/>
        </w:rPr>
        <w:t>。</w:t>
      </w:r>
    </w:p>
    <w:p w:rsidR="00B6609B" w:rsidRPr="00BF3A87" w:rsidRDefault="00B6609B" w:rsidP="00BF3A87">
      <w:pPr>
        <w:pStyle w:val="a3"/>
        <w:numPr>
          <w:ilvl w:val="0"/>
          <w:numId w:val="2"/>
        </w:numPr>
        <w:spacing w:beforeLines="50" w:before="180"/>
        <w:ind w:leftChars="0" w:left="851" w:hanging="369"/>
        <w:rPr>
          <w:rFonts w:ascii="標楷體" w:eastAsia="標楷體" w:hAnsi="標楷體"/>
        </w:rPr>
      </w:pPr>
      <w:r w:rsidRPr="00BF3A87">
        <w:rPr>
          <w:rFonts w:ascii="標楷體" w:eastAsia="標楷體" w:hAnsi="標楷體" w:hint="eastAsia"/>
        </w:rPr>
        <w:t>擺放標誌設施距離</w:t>
      </w:r>
    </w:p>
    <w:p w:rsidR="00B6609B" w:rsidRPr="00640511" w:rsidRDefault="007C0FAB" w:rsidP="00640511">
      <w:pPr>
        <w:pStyle w:val="HTML"/>
        <w:numPr>
          <w:ilvl w:val="0"/>
          <w:numId w:val="3"/>
        </w:numPr>
        <w:shd w:val="clear" w:color="auto" w:fill="FFFFFF"/>
        <w:ind w:left="1134" w:hanging="283"/>
        <w:rPr>
          <w:rFonts w:ascii="標楷體" w:eastAsia="標楷體" w:hAnsi="標楷體"/>
          <w:color w:val="000000"/>
          <w:sz w:val="23"/>
          <w:szCs w:val="23"/>
        </w:rPr>
      </w:pPr>
      <w:r w:rsidRPr="00640511">
        <w:rPr>
          <w:rFonts w:ascii="標楷體" w:eastAsia="標楷體" w:hAnsi="標楷體" w:hint="eastAsia"/>
          <w:color w:val="000000"/>
          <w:sz w:val="23"/>
          <w:szCs w:val="23"/>
        </w:rPr>
        <w:t>高速公路：</w:t>
      </w:r>
      <w:proofErr w:type="gramStart"/>
      <w:r w:rsidRPr="00640511">
        <w:rPr>
          <w:rFonts w:ascii="標楷體" w:eastAsia="標楷體" w:hAnsi="標楷體" w:hint="eastAsia"/>
          <w:color w:val="000000"/>
          <w:sz w:val="23"/>
          <w:szCs w:val="23"/>
        </w:rPr>
        <w:t>可</w:t>
      </w:r>
      <w:r w:rsidR="00640511">
        <w:rPr>
          <w:rFonts w:ascii="標楷體" w:eastAsia="標楷體" w:hAnsi="標楷體" w:hint="eastAsia"/>
          <w:color w:val="000000"/>
          <w:sz w:val="23"/>
          <w:szCs w:val="23"/>
        </w:rPr>
        <w:t>滑離</w:t>
      </w:r>
      <w:proofErr w:type="gramEnd"/>
      <w:r w:rsidR="00640511">
        <w:rPr>
          <w:rFonts w:ascii="標楷體" w:eastAsia="標楷體" w:hAnsi="標楷體" w:hint="eastAsia"/>
          <w:color w:val="000000"/>
          <w:sz w:val="23"/>
          <w:szCs w:val="23"/>
        </w:rPr>
        <w:t>車道</w:t>
      </w:r>
      <w:r w:rsidRPr="00640511">
        <w:rPr>
          <w:rFonts w:ascii="標楷體" w:eastAsia="標楷體" w:hAnsi="標楷體" w:hint="eastAsia"/>
          <w:color w:val="000000"/>
          <w:sz w:val="23"/>
          <w:szCs w:val="23"/>
        </w:rPr>
        <w:t>減速進</w:t>
      </w:r>
      <w:r w:rsidR="00640511">
        <w:rPr>
          <w:rFonts w:ascii="標楷體" w:eastAsia="標楷體" w:hAnsi="標楷體" w:hint="eastAsia"/>
          <w:color w:val="000000"/>
          <w:sz w:val="23"/>
          <w:szCs w:val="23"/>
        </w:rPr>
        <w:t>入</w:t>
      </w:r>
      <w:r w:rsidRPr="00640511">
        <w:rPr>
          <w:rFonts w:ascii="標楷體" w:eastAsia="標楷體" w:hAnsi="標楷體" w:hint="eastAsia"/>
          <w:color w:val="000000"/>
          <w:sz w:val="23"/>
          <w:szCs w:val="23"/>
        </w:rPr>
        <w:t>路肩</w:t>
      </w:r>
      <w:r w:rsidR="00640511">
        <w:rPr>
          <w:rFonts w:ascii="標楷體" w:eastAsia="標楷體" w:hAnsi="標楷體" w:hint="eastAsia"/>
          <w:color w:val="000000"/>
          <w:sz w:val="23"/>
          <w:szCs w:val="23"/>
        </w:rPr>
        <w:t>者</w:t>
      </w:r>
      <w:r w:rsidRPr="00640511">
        <w:rPr>
          <w:rFonts w:ascii="標楷體" w:eastAsia="標楷體" w:hAnsi="標楷體" w:hint="eastAsia"/>
          <w:color w:val="000000"/>
          <w:sz w:val="23"/>
          <w:szCs w:val="23"/>
        </w:rPr>
        <w:t>，於故障車後50-100公尺</w:t>
      </w:r>
      <w:r w:rsidR="00640511" w:rsidRPr="00640511">
        <w:rPr>
          <w:rFonts w:ascii="標楷體" w:eastAsia="標楷體" w:hAnsi="標楷體" w:hint="eastAsia"/>
          <w:color w:val="000000"/>
          <w:sz w:val="23"/>
          <w:szCs w:val="23"/>
        </w:rPr>
        <w:t>;</w:t>
      </w:r>
      <w:proofErr w:type="gramStart"/>
      <w:r w:rsidR="00640511" w:rsidRPr="00640511">
        <w:rPr>
          <w:rFonts w:ascii="標楷體" w:eastAsia="標楷體" w:hAnsi="標楷體" w:hint="eastAsia"/>
          <w:color w:val="000000"/>
          <w:sz w:val="23"/>
          <w:szCs w:val="23"/>
        </w:rPr>
        <w:t>無法滑離車道</w:t>
      </w:r>
      <w:proofErr w:type="gramEnd"/>
      <w:r w:rsidR="00640511" w:rsidRPr="00640511">
        <w:rPr>
          <w:rFonts w:ascii="標楷體" w:eastAsia="標楷體" w:hAnsi="標楷體" w:hint="eastAsia"/>
          <w:color w:val="000000"/>
          <w:sz w:val="23"/>
          <w:szCs w:val="23"/>
        </w:rPr>
        <w:t>者，於</w:t>
      </w:r>
      <w:r w:rsidR="00B6609B" w:rsidRPr="00640511">
        <w:rPr>
          <w:rFonts w:ascii="標楷體" w:eastAsia="標楷體" w:hAnsi="標楷體" w:hint="eastAsia"/>
          <w:color w:val="000000"/>
          <w:sz w:val="23"/>
          <w:szCs w:val="23"/>
        </w:rPr>
        <w:t>事故地點後方100公尺</w:t>
      </w:r>
      <w:r w:rsidR="00BF3A87" w:rsidRPr="00640511">
        <w:rPr>
          <w:rFonts w:ascii="標楷體" w:eastAsia="標楷體" w:hAnsi="標楷體" w:hint="eastAsia"/>
          <w:color w:val="000000"/>
          <w:sz w:val="23"/>
          <w:szCs w:val="23"/>
        </w:rPr>
        <w:t>。</w:t>
      </w:r>
    </w:p>
    <w:p w:rsidR="00BF3A87" w:rsidRPr="00BF3A87" w:rsidRDefault="00BF3A87" w:rsidP="00BF3A87">
      <w:pPr>
        <w:pStyle w:val="HTML"/>
        <w:numPr>
          <w:ilvl w:val="0"/>
          <w:numId w:val="3"/>
        </w:numPr>
        <w:shd w:val="clear" w:color="auto" w:fill="FFFFFF"/>
        <w:ind w:left="1134" w:hanging="283"/>
        <w:rPr>
          <w:rFonts w:ascii="標楷體" w:eastAsia="標楷體" w:hAnsi="標楷體"/>
          <w:color w:val="000000"/>
          <w:sz w:val="23"/>
          <w:szCs w:val="23"/>
        </w:rPr>
      </w:pPr>
      <w:r w:rsidRPr="00BF3A87">
        <w:rPr>
          <w:rFonts w:ascii="標楷體" w:eastAsia="標楷體" w:hAnsi="標楷體" w:hint="eastAsia"/>
          <w:color w:val="000000"/>
          <w:sz w:val="23"/>
          <w:szCs w:val="23"/>
        </w:rPr>
        <w:t>快速道路或最高速限超過60公里之路段：事故地點後方80公尺</w:t>
      </w:r>
      <w:r>
        <w:rPr>
          <w:rFonts w:ascii="標楷體" w:eastAsia="標楷體" w:hAnsi="標楷體" w:hint="eastAsia"/>
          <w:color w:val="000000"/>
          <w:sz w:val="23"/>
          <w:szCs w:val="23"/>
        </w:rPr>
        <w:t>。</w:t>
      </w:r>
    </w:p>
    <w:p w:rsidR="00B6609B" w:rsidRDefault="00BF3A87" w:rsidP="00BF3A87">
      <w:pPr>
        <w:pStyle w:val="HTML"/>
        <w:numPr>
          <w:ilvl w:val="0"/>
          <w:numId w:val="3"/>
        </w:numPr>
        <w:shd w:val="clear" w:color="auto" w:fill="FFFFFF"/>
        <w:ind w:left="1134" w:hanging="283"/>
        <w:rPr>
          <w:rFonts w:ascii="標楷體" w:eastAsia="標楷體" w:hAnsi="標楷體"/>
          <w:color w:val="000000"/>
          <w:sz w:val="23"/>
          <w:szCs w:val="23"/>
        </w:rPr>
      </w:pPr>
      <w:r w:rsidRPr="00BF3A87">
        <w:rPr>
          <w:rFonts w:ascii="標楷體" w:eastAsia="標楷體" w:hAnsi="標楷體" w:hint="eastAsia"/>
          <w:color w:val="000000"/>
          <w:sz w:val="23"/>
          <w:szCs w:val="23"/>
        </w:rPr>
        <w:t>最高速限51~60公里之路段：事故地點後方50公尺</w:t>
      </w:r>
      <w:r>
        <w:rPr>
          <w:rFonts w:ascii="標楷體" w:eastAsia="標楷體" w:hAnsi="標楷體" w:hint="eastAsia"/>
          <w:color w:val="000000"/>
          <w:sz w:val="23"/>
          <w:szCs w:val="23"/>
        </w:rPr>
        <w:t>。</w:t>
      </w:r>
    </w:p>
    <w:p w:rsidR="00BF3A87" w:rsidRDefault="00BF3A87" w:rsidP="00BF3A87">
      <w:pPr>
        <w:pStyle w:val="HTML"/>
        <w:numPr>
          <w:ilvl w:val="0"/>
          <w:numId w:val="3"/>
        </w:numPr>
        <w:shd w:val="clear" w:color="auto" w:fill="FFFFFF"/>
        <w:ind w:left="1134" w:hanging="283"/>
        <w:rPr>
          <w:rFonts w:ascii="標楷體" w:eastAsia="標楷體" w:hAnsi="標楷體"/>
          <w:color w:val="000000"/>
          <w:sz w:val="23"/>
          <w:szCs w:val="23"/>
        </w:rPr>
      </w:pPr>
      <w:r>
        <w:rPr>
          <w:rFonts w:ascii="標楷體" w:eastAsia="標楷體" w:hAnsi="標楷體" w:hint="eastAsia"/>
          <w:color w:val="000000"/>
          <w:sz w:val="23"/>
          <w:szCs w:val="23"/>
        </w:rPr>
        <w:t>最高速限50公里以下：</w:t>
      </w:r>
      <w:r w:rsidRPr="00BF3A87">
        <w:rPr>
          <w:rFonts w:ascii="標楷體" w:eastAsia="標楷體" w:hAnsi="標楷體" w:hint="eastAsia"/>
          <w:color w:val="000000"/>
          <w:sz w:val="23"/>
          <w:szCs w:val="23"/>
        </w:rPr>
        <w:t>事故地點後方</w:t>
      </w:r>
      <w:r>
        <w:rPr>
          <w:rFonts w:ascii="標楷體" w:eastAsia="標楷體" w:hAnsi="標楷體" w:hint="eastAsia"/>
          <w:color w:val="000000"/>
          <w:sz w:val="23"/>
          <w:szCs w:val="23"/>
        </w:rPr>
        <w:t>3</w:t>
      </w:r>
      <w:r w:rsidRPr="00BF3A87">
        <w:rPr>
          <w:rFonts w:ascii="標楷體" w:eastAsia="標楷體" w:hAnsi="標楷體" w:hint="eastAsia"/>
          <w:color w:val="000000"/>
          <w:sz w:val="23"/>
          <w:szCs w:val="23"/>
        </w:rPr>
        <w:t>0公尺</w:t>
      </w:r>
      <w:r>
        <w:rPr>
          <w:rFonts w:ascii="標楷體" w:eastAsia="標楷體" w:hAnsi="標楷體" w:hint="eastAsia"/>
          <w:color w:val="000000"/>
          <w:sz w:val="23"/>
          <w:szCs w:val="23"/>
        </w:rPr>
        <w:t>。</w:t>
      </w:r>
    </w:p>
    <w:p w:rsidR="00BF3A87" w:rsidRPr="00BF3A87" w:rsidRDefault="00BF3A87" w:rsidP="00BF3A87">
      <w:pPr>
        <w:pStyle w:val="HTML"/>
        <w:numPr>
          <w:ilvl w:val="0"/>
          <w:numId w:val="3"/>
        </w:numPr>
        <w:shd w:val="clear" w:color="auto" w:fill="FFFFFF"/>
        <w:ind w:left="1134" w:hanging="283"/>
        <w:rPr>
          <w:rFonts w:ascii="標楷體" w:eastAsia="標楷體" w:hAnsi="標楷體"/>
          <w:color w:val="000000"/>
          <w:sz w:val="23"/>
          <w:szCs w:val="23"/>
        </w:rPr>
      </w:pPr>
      <w:r w:rsidRPr="00BF3A87">
        <w:rPr>
          <w:rFonts w:ascii="標楷體" w:eastAsia="標楷體" w:hAnsi="標楷體" w:hint="eastAsia"/>
          <w:color w:val="000000"/>
          <w:sz w:val="23"/>
          <w:szCs w:val="23"/>
        </w:rPr>
        <w:t>交通壅塞或行車時速低於</w:t>
      </w:r>
      <w:r>
        <w:rPr>
          <w:rFonts w:ascii="標楷體" w:eastAsia="標楷體" w:hAnsi="標楷體" w:hint="eastAsia"/>
          <w:color w:val="000000"/>
          <w:sz w:val="23"/>
          <w:szCs w:val="23"/>
        </w:rPr>
        <w:t>10</w:t>
      </w:r>
      <w:r w:rsidRPr="00BF3A87">
        <w:rPr>
          <w:rFonts w:ascii="標楷體" w:eastAsia="標楷體" w:hAnsi="標楷體" w:hint="eastAsia"/>
          <w:color w:val="000000"/>
          <w:sz w:val="23"/>
          <w:szCs w:val="23"/>
        </w:rPr>
        <w:t>公里以下之路段：事故地點後方</w:t>
      </w:r>
      <w:r>
        <w:rPr>
          <w:rFonts w:ascii="標楷體" w:eastAsia="標楷體" w:hAnsi="標楷體" w:hint="eastAsia"/>
          <w:color w:val="000000"/>
          <w:sz w:val="23"/>
          <w:szCs w:val="23"/>
        </w:rPr>
        <w:t>5</w:t>
      </w:r>
      <w:r w:rsidRPr="00BF3A87">
        <w:rPr>
          <w:rFonts w:ascii="標楷體" w:eastAsia="標楷體" w:hAnsi="標楷體" w:hint="eastAsia"/>
          <w:color w:val="000000"/>
          <w:sz w:val="23"/>
          <w:szCs w:val="23"/>
        </w:rPr>
        <w:t>公尺</w:t>
      </w:r>
      <w:r>
        <w:rPr>
          <w:rFonts w:ascii="標楷體" w:eastAsia="標楷體" w:hAnsi="標楷體" w:hint="eastAsia"/>
          <w:color w:val="000000"/>
          <w:sz w:val="23"/>
          <w:szCs w:val="23"/>
        </w:rPr>
        <w:t>。</w:t>
      </w:r>
    </w:p>
    <w:p w:rsidR="00EA0537" w:rsidRDefault="00EA0537" w:rsidP="00BF3A87">
      <w:pPr>
        <w:pStyle w:val="a3"/>
        <w:numPr>
          <w:ilvl w:val="0"/>
          <w:numId w:val="1"/>
        </w:numPr>
        <w:spacing w:beforeLines="50" w:before="180" w:line="0" w:lineRule="atLeast"/>
        <w:ind w:leftChars="0" w:left="357" w:hanging="357"/>
        <w:rPr>
          <w:rFonts w:ascii="微軟正黑體" w:eastAsia="微軟正黑體" w:hAnsi="微軟正黑體"/>
          <w:b/>
        </w:rPr>
      </w:pPr>
      <w:r w:rsidRPr="00BF3A87">
        <w:rPr>
          <w:rFonts w:ascii="微軟正黑體" w:eastAsia="微軟正黑體" w:hAnsi="微軟正黑體" w:hint="eastAsia"/>
          <w:b/>
        </w:rPr>
        <w:t>撥打110報警</w:t>
      </w:r>
      <w:r w:rsidR="00BF3A87">
        <w:rPr>
          <w:rFonts w:ascii="微軟正黑體" w:eastAsia="微軟正黑體" w:hAnsi="微軟正黑體" w:hint="eastAsia"/>
          <w:b/>
        </w:rPr>
        <w:t>，若</w:t>
      </w:r>
      <w:r w:rsidRPr="00BF3A87">
        <w:rPr>
          <w:rFonts w:ascii="微軟正黑體" w:eastAsia="微軟正黑體" w:hAnsi="微軟正黑體" w:hint="eastAsia"/>
          <w:b/>
        </w:rPr>
        <w:t>有人受傷</w:t>
      </w:r>
      <w:r w:rsidR="00BF3A87">
        <w:rPr>
          <w:rFonts w:ascii="微軟正黑體" w:eastAsia="微軟正黑體" w:hAnsi="微軟正黑體" w:hint="eastAsia"/>
          <w:b/>
        </w:rPr>
        <w:t>並</w:t>
      </w:r>
      <w:r w:rsidR="00801952" w:rsidRPr="00BF3A87">
        <w:rPr>
          <w:rFonts w:ascii="微軟正黑體" w:eastAsia="微軟正黑體" w:hAnsi="微軟正黑體" w:hint="eastAsia"/>
          <w:b/>
        </w:rPr>
        <w:t>撥打119緊急救護</w:t>
      </w:r>
      <w:r w:rsidR="00BF3A87">
        <w:rPr>
          <w:rFonts w:ascii="微軟正黑體" w:eastAsia="微軟正黑體" w:hAnsi="微軟正黑體" w:hint="eastAsia"/>
          <w:b/>
        </w:rPr>
        <w:t>。</w:t>
      </w:r>
    </w:p>
    <w:p w:rsidR="00BF3A87" w:rsidRDefault="00BF3A87" w:rsidP="00BF3A87">
      <w:pPr>
        <w:pStyle w:val="a3"/>
        <w:numPr>
          <w:ilvl w:val="0"/>
          <w:numId w:val="1"/>
        </w:numPr>
        <w:spacing w:line="0" w:lineRule="atLeast"/>
        <w:ind w:leftChars="0" w:left="357" w:hanging="357"/>
        <w:rPr>
          <w:rFonts w:ascii="微軟正黑體" w:eastAsia="微軟正黑體" w:hAnsi="微軟正黑體"/>
          <w:b/>
        </w:rPr>
      </w:pPr>
      <w:r>
        <w:rPr>
          <w:rFonts w:ascii="微軟正黑體" w:eastAsia="微軟正黑體" w:hAnsi="微軟正黑體" w:hint="eastAsia"/>
          <w:b/>
        </w:rPr>
        <w:t>先看周圍有無目擊證人或其他車輛，記下他的名字或車號。</w:t>
      </w:r>
    </w:p>
    <w:p w:rsidR="00BF3A87" w:rsidRPr="00BF3A87" w:rsidRDefault="00BF3A87" w:rsidP="00BF3A87">
      <w:pPr>
        <w:pStyle w:val="a3"/>
        <w:numPr>
          <w:ilvl w:val="0"/>
          <w:numId w:val="1"/>
        </w:numPr>
        <w:spacing w:line="0" w:lineRule="atLeast"/>
        <w:ind w:leftChars="0" w:left="357" w:hanging="357"/>
        <w:rPr>
          <w:rFonts w:ascii="微軟正黑體" w:eastAsia="微軟正黑體" w:hAnsi="微軟正黑體"/>
          <w:b/>
        </w:rPr>
      </w:pPr>
      <w:r>
        <w:rPr>
          <w:rFonts w:ascii="微軟正黑體" w:eastAsia="微軟正黑體" w:hAnsi="微軟正黑體" w:hint="eastAsia"/>
          <w:b/>
        </w:rPr>
        <w:t>以隨身攜帶之手機，拍攝不同方位現場及雙方車損狀況存證．提高還原事實真相。</w:t>
      </w:r>
    </w:p>
    <w:p w:rsidR="00801952" w:rsidRDefault="00BF3A87" w:rsidP="00BF3A87">
      <w:pPr>
        <w:pStyle w:val="a3"/>
        <w:numPr>
          <w:ilvl w:val="0"/>
          <w:numId w:val="1"/>
        </w:numPr>
        <w:spacing w:line="0" w:lineRule="atLeast"/>
        <w:ind w:leftChars="0" w:left="357" w:hanging="357"/>
        <w:rPr>
          <w:rFonts w:ascii="微軟正黑體" w:eastAsia="微軟正黑體" w:hAnsi="微軟正黑體"/>
          <w:b/>
        </w:rPr>
      </w:pPr>
      <w:proofErr w:type="gramStart"/>
      <w:r w:rsidRPr="00BF3A87">
        <w:rPr>
          <w:rFonts w:ascii="微軟正黑體" w:eastAsia="微軟正黑體" w:hAnsi="微軟正黑體" w:hint="eastAsia"/>
          <w:b/>
        </w:rPr>
        <w:t>勿</w:t>
      </w:r>
      <w:proofErr w:type="gramEnd"/>
      <w:r w:rsidRPr="00BF3A87">
        <w:rPr>
          <w:rFonts w:ascii="微軟正黑體" w:eastAsia="微軟正黑體" w:hAnsi="微軟正黑體" w:hint="eastAsia"/>
          <w:b/>
        </w:rPr>
        <w:t>移動現場，</w:t>
      </w:r>
      <w:r w:rsidR="00801952" w:rsidRPr="00BF3A87">
        <w:rPr>
          <w:rFonts w:ascii="微軟正黑體" w:eastAsia="微軟正黑體" w:hAnsi="微軟正黑體" w:hint="eastAsia"/>
          <w:b/>
        </w:rPr>
        <w:t>等待警方到場</w:t>
      </w:r>
      <w:r w:rsidR="00B6609B" w:rsidRPr="00BF3A87">
        <w:rPr>
          <w:rFonts w:ascii="微軟正黑體" w:eastAsia="微軟正黑體" w:hAnsi="微軟正黑體" w:hint="eastAsia"/>
          <w:b/>
        </w:rPr>
        <w:t>蒐證，配合警方調查</w:t>
      </w:r>
      <w:r>
        <w:rPr>
          <w:rFonts w:ascii="微軟正黑體" w:eastAsia="微軟正黑體" w:hAnsi="微軟正黑體" w:hint="eastAsia"/>
          <w:b/>
        </w:rPr>
        <w:t>（提供目擊證人資料）。</w:t>
      </w:r>
    </w:p>
    <w:p w:rsidR="00640511" w:rsidRPr="00640511" w:rsidRDefault="00640511" w:rsidP="00640511">
      <w:pPr>
        <w:pStyle w:val="a3"/>
        <w:numPr>
          <w:ilvl w:val="0"/>
          <w:numId w:val="2"/>
        </w:numPr>
        <w:spacing w:beforeLines="50" w:before="180"/>
        <w:ind w:leftChars="0" w:left="851" w:hanging="369"/>
        <w:rPr>
          <w:rFonts w:ascii="標楷體" w:eastAsia="標楷體" w:hAnsi="標楷體"/>
        </w:rPr>
      </w:pPr>
      <w:r w:rsidRPr="00640511">
        <w:rPr>
          <w:rFonts w:ascii="標楷體" w:eastAsia="標楷體" w:hAnsi="標楷體" w:hint="eastAsia"/>
        </w:rPr>
        <w:t>輕微車禍：</w:t>
      </w:r>
      <w:r w:rsidRPr="00640511">
        <w:rPr>
          <w:rFonts w:ascii="標楷體" w:eastAsia="標楷體" w:hAnsi="標楷體" w:hint="eastAsia"/>
        </w:rPr>
        <w:br/>
        <w:t>凡車輛毀損輕微而無人傷亡之交通事故，應先將肇事汽車之四個</w:t>
      </w:r>
      <w:proofErr w:type="gramStart"/>
      <w:r w:rsidRPr="00640511">
        <w:rPr>
          <w:rFonts w:ascii="標楷體" w:eastAsia="標楷體" w:hAnsi="標楷體" w:hint="eastAsia"/>
        </w:rPr>
        <w:t>車角或</w:t>
      </w:r>
      <w:proofErr w:type="gramEnd"/>
      <w:r w:rsidRPr="00640511">
        <w:rPr>
          <w:rFonts w:ascii="標楷體" w:eastAsia="標楷體" w:hAnsi="標楷體" w:hint="eastAsia"/>
        </w:rPr>
        <w:t>肇事機車輪胎以噴漆、粉筆</w:t>
      </w:r>
      <w:proofErr w:type="gramStart"/>
      <w:r w:rsidRPr="00640511">
        <w:rPr>
          <w:rFonts w:ascii="標楷體" w:eastAsia="標楷體" w:hAnsi="標楷體" w:hint="eastAsia"/>
        </w:rPr>
        <w:t>或尖</w:t>
      </w:r>
      <w:proofErr w:type="gramEnd"/>
      <w:r w:rsidRPr="00640511">
        <w:rPr>
          <w:rFonts w:ascii="標楷體" w:eastAsia="標楷體" w:hAnsi="標楷體" w:hint="eastAsia"/>
        </w:rPr>
        <w:t>硬物在地上標繪定位後，迅速將車輛移置路旁不妨礙交通處所，再報警處理。</w:t>
      </w:r>
    </w:p>
    <w:p w:rsidR="00640511" w:rsidRPr="00640511" w:rsidRDefault="00640511" w:rsidP="00D2279C">
      <w:pPr>
        <w:pStyle w:val="a3"/>
        <w:numPr>
          <w:ilvl w:val="0"/>
          <w:numId w:val="2"/>
        </w:numPr>
        <w:spacing w:beforeLines="50" w:before="180"/>
        <w:ind w:leftChars="0" w:left="851" w:hanging="369"/>
        <w:rPr>
          <w:rFonts w:ascii="微軟正黑體" w:eastAsia="微軟正黑體" w:hAnsi="微軟正黑體"/>
          <w:b/>
        </w:rPr>
      </w:pPr>
      <w:r w:rsidRPr="00640511">
        <w:rPr>
          <w:rFonts w:ascii="標楷體" w:eastAsia="標楷體" w:hAnsi="標楷體" w:hint="eastAsia"/>
        </w:rPr>
        <w:t>一般交通事故</w:t>
      </w:r>
      <w:proofErr w:type="gramStart"/>
      <w:r w:rsidRPr="00640511">
        <w:rPr>
          <w:rFonts w:ascii="標楷體" w:eastAsia="標楷體" w:hAnsi="標楷體" w:hint="eastAsia"/>
        </w:rPr>
        <w:t>﹝</w:t>
      </w:r>
      <w:proofErr w:type="gramEnd"/>
      <w:r w:rsidRPr="00640511">
        <w:rPr>
          <w:rFonts w:ascii="標楷體" w:eastAsia="標楷體" w:hAnsi="標楷體" w:hint="eastAsia"/>
        </w:rPr>
        <w:t>不含輕微交通事故﹞：</w:t>
      </w:r>
      <w:r w:rsidRPr="00640511">
        <w:rPr>
          <w:rFonts w:ascii="標楷體" w:eastAsia="標楷體" w:hAnsi="標楷體" w:hint="eastAsia"/>
        </w:rPr>
        <w:br/>
        <w:t>為應警察人員</w:t>
      </w:r>
      <w:proofErr w:type="gramStart"/>
      <w:r w:rsidRPr="00640511">
        <w:rPr>
          <w:rFonts w:ascii="標楷體" w:eastAsia="標楷體" w:hAnsi="標楷體" w:hint="eastAsia"/>
        </w:rPr>
        <w:t>蒐</w:t>
      </w:r>
      <w:proofErr w:type="gramEnd"/>
      <w:r w:rsidRPr="00640511">
        <w:rPr>
          <w:rFonts w:ascii="標楷體" w:eastAsia="標楷體" w:hAnsi="標楷體" w:hint="eastAsia"/>
        </w:rPr>
        <w:t>證、調查之需，應暫時保留現場，立即報警處理，但必須在車輛前後適當位置放置警告標識，以免妨礙交通及再次發生事故。</w:t>
      </w:r>
    </w:p>
    <w:p w:rsidR="0081370A" w:rsidRPr="00BF3A87" w:rsidRDefault="00BF3A87" w:rsidP="00BF3A87">
      <w:pPr>
        <w:pStyle w:val="a3"/>
        <w:numPr>
          <w:ilvl w:val="0"/>
          <w:numId w:val="1"/>
        </w:numPr>
        <w:spacing w:line="0" w:lineRule="atLeast"/>
        <w:ind w:leftChars="0" w:left="357" w:hanging="357"/>
        <w:rPr>
          <w:rFonts w:ascii="微軟正黑體" w:eastAsia="微軟正黑體" w:hAnsi="微軟正黑體"/>
          <w:b/>
        </w:rPr>
      </w:pPr>
      <w:r>
        <w:rPr>
          <w:rFonts w:ascii="微軟正黑體" w:eastAsia="微軟正黑體" w:hAnsi="微軟正黑體" w:hint="eastAsia"/>
          <w:b/>
        </w:rPr>
        <w:t>針對處理警方所</w:t>
      </w:r>
      <w:r w:rsidR="002F786D" w:rsidRPr="00BF3A87">
        <w:rPr>
          <w:rFonts w:ascii="微軟正黑體" w:eastAsia="微軟正黑體" w:hAnsi="微軟正黑體" w:hint="eastAsia"/>
          <w:b/>
        </w:rPr>
        <w:t>繪製之現場圖與筆錄</w:t>
      </w:r>
      <w:r w:rsidR="00BB214A">
        <w:rPr>
          <w:rFonts w:ascii="微軟正黑體" w:eastAsia="微軟正黑體" w:hAnsi="微軟正黑體" w:hint="eastAsia"/>
          <w:b/>
        </w:rPr>
        <w:t>，</w:t>
      </w:r>
      <w:r w:rsidR="00BB214A" w:rsidRPr="00BB214A">
        <w:rPr>
          <w:rFonts w:ascii="微軟正黑體" w:eastAsia="微軟正黑體" w:hAnsi="微軟正黑體"/>
          <w:b/>
        </w:rPr>
        <w:t>謹慎</w:t>
      </w:r>
      <w:r w:rsidR="002F786D" w:rsidRPr="00BF3A87">
        <w:rPr>
          <w:rFonts w:ascii="微軟正黑體" w:eastAsia="微軟正黑體" w:hAnsi="微軟正黑體" w:hint="eastAsia"/>
          <w:b/>
        </w:rPr>
        <w:t>確認無誤後</w:t>
      </w:r>
      <w:r>
        <w:rPr>
          <w:rFonts w:ascii="微軟正黑體" w:eastAsia="微軟正黑體" w:hAnsi="微軟正黑體" w:hint="eastAsia"/>
          <w:b/>
        </w:rPr>
        <w:t>，再行</w:t>
      </w:r>
      <w:r w:rsidR="002F786D" w:rsidRPr="00BF3A87">
        <w:rPr>
          <w:rFonts w:ascii="微軟正黑體" w:eastAsia="微軟正黑體" w:hAnsi="微軟正黑體" w:hint="eastAsia"/>
          <w:b/>
        </w:rPr>
        <w:t>簽名</w:t>
      </w:r>
      <w:r>
        <w:rPr>
          <w:rFonts w:ascii="微軟正黑體" w:eastAsia="微軟正黑體" w:hAnsi="微軟正黑體" w:hint="eastAsia"/>
          <w:b/>
        </w:rPr>
        <w:t>，以保障自身權益。</w:t>
      </w:r>
    </w:p>
    <w:p w:rsidR="00BF3A87" w:rsidRPr="000C3F66" w:rsidRDefault="000C3F66" w:rsidP="000C3F66">
      <w:pPr>
        <w:pStyle w:val="a3"/>
        <w:numPr>
          <w:ilvl w:val="0"/>
          <w:numId w:val="2"/>
        </w:numPr>
        <w:spacing w:beforeLines="50" w:before="180"/>
        <w:ind w:leftChars="0" w:left="851" w:hanging="369"/>
        <w:rPr>
          <w:rFonts w:ascii="標楷體" w:eastAsia="標楷體" w:hAnsi="標楷體"/>
        </w:rPr>
      </w:pPr>
      <w:r w:rsidRPr="000C3F66">
        <w:rPr>
          <w:rFonts w:ascii="標楷體" w:eastAsia="標楷體" w:hAnsi="標楷體"/>
          <w:bCs/>
        </w:rPr>
        <w:t>確認肇事現場圖示資料</w:t>
      </w:r>
    </w:p>
    <w:p w:rsidR="00640511" w:rsidRPr="00640511" w:rsidRDefault="000C3F66" w:rsidP="00F557CE">
      <w:pPr>
        <w:pStyle w:val="a3"/>
        <w:numPr>
          <w:ilvl w:val="0"/>
          <w:numId w:val="9"/>
        </w:numPr>
        <w:spacing w:line="0" w:lineRule="atLeast"/>
        <w:ind w:leftChars="0" w:left="1134" w:hanging="283"/>
        <w:rPr>
          <w:rFonts w:ascii="微軟正黑體" w:eastAsia="微軟正黑體" w:hAnsi="微軟正黑體"/>
          <w:b/>
        </w:rPr>
      </w:pPr>
      <w:r w:rsidRPr="00640511">
        <w:rPr>
          <w:rFonts w:ascii="標楷體" w:eastAsia="標楷體" w:hAnsi="標楷體"/>
          <w:color w:val="000000"/>
          <w:sz w:val="23"/>
          <w:szCs w:val="23"/>
        </w:rPr>
        <w:t>查對雙方當事人基本資料之正確性（如車種、車號、駕駛人等資料）。</w:t>
      </w:r>
    </w:p>
    <w:p w:rsidR="00640511" w:rsidRPr="00640511" w:rsidRDefault="000C3F66" w:rsidP="00F557CE">
      <w:pPr>
        <w:pStyle w:val="a3"/>
        <w:numPr>
          <w:ilvl w:val="0"/>
          <w:numId w:val="9"/>
        </w:numPr>
        <w:spacing w:line="0" w:lineRule="atLeast"/>
        <w:ind w:leftChars="0" w:left="1134" w:hanging="283"/>
        <w:rPr>
          <w:rFonts w:ascii="微軟正黑體" w:eastAsia="微軟正黑體" w:hAnsi="微軟正黑體"/>
          <w:b/>
        </w:rPr>
      </w:pPr>
      <w:r w:rsidRPr="00640511">
        <w:rPr>
          <w:rFonts w:ascii="標楷體" w:eastAsia="標楷體" w:hAnsi="標楷體"/>
          <w:color w:val="000000"/>
          <w:sz w:val="23"/>
          <w:szCs w:val="23"/>
        </w:rPr>
        <w:t>確認事故車輛之位置（行駛方向、停放之車道、車頭之方向、撞擊點、傷者或車輛倒地位置及方向等）。</w:t>
      </w:r>
    </w:p>
    <w:p w:rsidR="00640511" w:rsidRPr="00640511" w:rsidRDefault="000C3F66" w:rsidP="00DB3257">
      <w:pPr>
        <w:pStyle w:val="a3"/>
        <w:numPr>
          <w:ilvl w:val="0"/>
          <w:numId w:val="9"/>
        </w:numPr>
        <w:spacing w:line="0" w:lineRule="atLeast"/>
        <w:ind w:leftChars="0" w:left="1134" w:hanging="283"/>
        <w:rPr>
          <w:rFonts w:ascii="微軟正黑體" w:eastAsia="微軟正黑體" w:hAnsi="微軟正黑體"/>
          <w:b/>
        </w:rPr>
      </w:pPr>
      <w:proofErr w:type="gramStart"/>
      <w:r w:rsidRPr="00640511">
        <w:rPr>
          <w:rFonts w:ascii="標楷體" w:eastAsia="標楷體" w:hAnsi="標楷體"/>
          <w:color w:val="000000"/>
          <w:sz w:val="23"/>
          <w:szCs w:val="23"/>
        </w:rPr>
        <w:t>查認事故</w:t>
      </w:r>
      <w:proofErr w:type="gramEnd"/>
      <w:r w:rsidRPr="00640511">
        <w:rPr>
          <w:rFonts w:ascii="標楷體" w:eastAsia="標楷體" w:hAnsi="標楷體"/>
          <w:color w:val="000000"/>
          <w:sz w:val="23"/>
          <w:szCs w:val="23"/>
        </w:rPr>
        <w:t>現場之散落物（方向燈殼碎片、車體碎片、玻璃碎片或落土等）相關位置。</w:t>
      </w:r>
    </w:p>
    <w:p w:rsidR="00640511" w:rsidRPr="00640511" w:rsidRDefault="000C3F66" w:rsidP="005B0278">
      <w:pPr>
        <w:pStyle w:val="a3"/>
        <w:numPr>
          <w:ilvl w:val="0"/>
          <w:numId w:val="9"/>
        </w:numPr>
        <w:spacing w:line="0" w:lineRule="atLeast"/>
        <w:ind w:leftChars="0" w:left="1134" w:hanging="283"/>
        <w:rPr>
          <w:rFonts w:ascii="微軟正黑體" w:eastAsia="微軟正黑體" w:hAnsi="微軟正黑體"/>
          <w:b/>
        </w:rPr>
      </w:pPr>
      <w:r w:rsidRPr="00640511">
        <w:rPr>
          <w:rFonts w:ascii="標楷體" w:eastAsia="標楷體" w:hAnsi="標楷體"/>
          <w:color w:val="000000"/>
          <w:sz w:val="23"/>
          <w:szCs w:val="23"/>
        </w:rPr>
        <w:t>事故現場遺留痕跡（血跡、油跡、地面刮痕、煞車痕</w:t>
      </w:r>
      <w:r w:rsidRPr="00640511">
        <w:rPr>
          <w:rFonts w:ascii="標楷體" w:eastAsia="標楷體" w:hAnsi="標楷體" w:hint="eastAsia"/>
          <w:color w:val="000000"/>
          <w:sz w:val="23"/>
          <w:szCs w:val="23"/>
        </w:rPr>
        <w:t>及車輛車身擦損情形或車內儀</w:t>
      </w:r>
      <w:proofErr w:type="gramStart"/>
      <w:r w:rsidRPr="00640511">
        <w:rPr>
          <w:rFonts w:ascii="標楷體" w:eastAsia="標楷體" w:hAnsi="標楷體" w:hint="eastAsia"/>
          <w:color w:val="000000"/>
          <w:sz w:val="23"/>
          <w:szCs w:val="23"/>
        </w:rPr>
        <w:t>錶</w:t>
      </w:r>
      <w:proofErr w:type="gramEnd"/>
      <w:r w:rsidRPr="00640511">
        <w:rPr>
          <w:rFonts w:ascii="標楷體" w:eastAsia="標楷體" w:hAnsi="標楷體" w:hint="eastAsia"/>
          <w:color w:val="000000"/>
          <w:sz w:val="23"/>
          <w:szCs w:val="23"/>
        </w:rPr>
        <w:t>板、排檔、車內損壞情形</w:t>
      </w:r>
      <w:r w:rsidRPr="00640511">
        <w:rPr>
          <w:rFonts w:ascii="標楷體" w:eastAsia="標楷體" w:hAnsi="標楷體"/>
          <w:color w:val="000000"/>
          <w:sz w:val="23"/>
          <w:szCs w:val="23"/>
        </w:rPr>
        <w:t>等）。</w:t>
      </w:r>
    </w:p>
    <w:p w:rsidR="00640511" w:rsidRPr="00640511" w:rsidRDefault="000C3F66" w:rsidP="00AE0CE3">
      <w:pPr>
        <w:pStyle w:val="a3"/>
        <w:numPr>
          <w:ilvl w:val="0"/>
          <w:numId w:val="9"/>
        </w:numPr>
        <w:spacing w:line="0" w:lineRule="atLeast"/>
        <w:ind w:leftChars="0" w:left="1134" w:hanging="283"/>
        <w:rPr>
          <w:rFonts w:ascii="微軟正黑體" w:eastAsia="微軟正黑體" w:hAnsi="微軟正黑體"/>
          <w:b/>
        </w:rPr>
      </w:pPr>
      <w:r w:rsidRPr="00640511">
        <w:rPr>
          <w:rFonts w:ascii="標楷體" w:eastAsia="標楷體" w:hAnsi="標楷體"/>
          <w:color w:val="000000"/>
          <w:sz w:val="23"/>
          <w:szCs w:val="23"/>
        </w:rPr>
        <w:t>事故現場之路況、號</w:t>
      </w:r>
      <w:proofErr w:type="gramStart"/>
      <w:r w:rsidRPr="00640511">
        <w:rPr>
          <w:rFonts w:ascii="標楷體" w:eastAsia="標楷體" w:hAnsi="標楷體"/>
          <w:color w:val="000000"/>
          <w:sz w:val="23"/>
          <w:szCs w:val="23"/>
        </w:rPr>
        <w:t>誌</w:t>
      </w:r>
      <w:proofErr w:type="gramEnd"/>
      <w:r w:rsidRPr="00640511">
        <w:rPr>
          <w:rFonts w:ascii="標楷體" w:eastAsia="標楷體" w:hAnsi="標楷體"/>
          <w:color w:val="000000"/>
          <w:sz w:val="23"/>
          <w:szCs w:val="23"/>
        </w:rPr>
        <w:t>、標線、標誌、障礙、天候等。</w:t>
      </w:r>
    </w:p>
    <w:p w:rsidR="00E4139D" w:rsidRPr="00E4139D" w:rsidRDefault="000C3F66" w:rsidP="00E4139D">
      <w:pPr>
        <w:pStyle w:val="a3"/>
        <w:numPr>
          <w:ilvl w:val="0"/>
          <w:numId w:val="9"/>
        </w:numPr>
        <w:spacing w:line="0" w:lineRule="atLeast"/>
        <w:ind w:leftChars="0" w:left="1134" w:hanging="283"/>
        <w:rPr>
          <w:rFonts w:ascii="微軟正黑體" w:eastAsia="微軟正黑體" w:hAnsi="微軟正黑體"/>
          <w:b/>
        </w:rPr>
      </w:pPr>
      <w:r w:rsidRPr="00640511">
        <w:rPr>
          <w:rFonts w:ascii="標楷體" w:eastAsia="標楷體" w:hAnsi="標楷體"/>
          <w:color w:val="000000"/>
          <w:sz w:val="23"/>
          <w:szCs w:val="23"/>
        </w:rPr>
        <w:t>對方駕駛人之狀況（如用車狀況異常行為或酒後駕車等）。</w:t>
      </w:r>
    </w:p>
    <w:p w:rsidR="00E4139D" w:rsidRPr="00E4139D" w:rsidRDefault="00E4139D" w:rsidP="00E4139D">
      <w:pPr>
        <w:pStyle w:val="a3"/>
        <w:spacing w:line="0" w:lineRule="atLeast"/>
        <w:ind w:leftChars="0" w:left="1134"/>
        <w:rPr>
          <w:rFonts w:ascii="微軟正黑體" w:eastAsia="微軟正黑體" w:hAnsi="微軟正黑體" w:hint="eastAsia"/>
          <w:b/>
        </w:rPr>
      </w:pPr>
    </w:p>
    <w:p w:rsidR="00907421" w:rsidRPr="00907421" w:rsidRDefault="00907421" w:rsidP="00907421">
      <w:pPr>
        <w:pStyle w:val="a3"/>
        <w:numPr>
          <w:ilvl w:val="0"/>
          <w:numId w:val="25"/>
        </w:numPr>
        <w:spacing w:line="0" w:lineRule="atLeast"/>
        <w:ind w:leftChars="0"/>
        <w:rPr>
          <w:rFonts w:ascii="微軟正黑體" w:eastAsia="微軟正黑體" w:hAnsi="微軟正黑體"/>
          <w:b/>
          <w:sz w:val="32"/>
          <w:szCs w:val="32"/>
          <w:shd w:val="pct15" w:color="auto" w:fill="FFFFFF"/>
        </w:rPr>
      </w:pPr>
      <w:r>
        <w:rPr>
          <w:rFonts w:ascii="微軟正黑體" w:eastAsia="微軟正黑體" w:hAnsi="微軟正黑體" w:hint="eastAsia"/>
          <w:b/>
          <w:sz w:val="32"/>
          <w:szCs w:val="32"/>
          <w:shd w:val="pct15" w:color="auto" w:fill="FFFFFF"/>
        </w:rPr>
        <w:lastRenderedPageBreak/>
        <w:t>責任</w:t>
      </w:r>
      <w:proofErr w:type="gramStart"/>
      <w:r>
        <w:rPr>
          <w:rFonts w:ascii="微軟正黑體" w:eastAsia="微軟正黑體" w:hAnsi="微軟正黑體" w:hint="eastAsia"/>
          <w:b/>
          <w:sz w:val="32"/>
          <w:szCs w:val="32"/>
          <w:shd w:val="pct15" w:color="auto" w:fill="FFFFFF"/>
        </w:rPr>
        <w:t>釐</w:t>
      </w:r>
      <w:proofErr w:type="gramEnd"/>
      <w:r>
        <w:rPr>
          <w:rFonts w:ascii="微軟正黑體" w:eastAsia="微軟正黑體" w:hAnsi="微軟正黑體" w:hint="eastAsia"/>
          <w:b/>
          <w:sz w:val="32"/>
          <w:szCs w:val="32"/>
          <w:shd w:val="pct15" w:color="auto" w:fill="FFFFFF"/>
        </w:rPr>
        <w:t>清</w:t>
      </w:r>
    </w:p>
    <w:p w:rsidR="00907421" w:rsidRPr="00A225B1" w:rsidRDefault="00907421" w:rsidP="00907421">
      <w:pPr>
        <w:pStyle w:val="a3"/>
        <w:numPr>
          <w:ilvl w:val="0"/>
          <w:numId w:val="5"/>
        </w:numPr>
        <w:spacing w:line="0" w:lineRule="atLeast"/>
        <w:ind w:leftChars="0"/>
        <w:rPr>
          <w:rFonts w:ascii="微軟正黑體" w:eastAsia="微軟正黑體" w:hAnsi="微軟正黑體"/>
          <w:b/>
        </w:rPr>
      </w:pPr>
      <w:r w:rsidRPr="00A225B1">
        <w:rPr>
          <w:rFonts w:ascii="微軟正黑體" w:eastAsia="微軟正黑體" w:hAnsi="微軟正黑體" w:hint="eastAsia"/>
          <w:b/>
        </w:rPr>
        <w:t>向「警察機關」申請資料：</w:t>
      </w:r>
    </w:p>
    <w:p w:rsidR="00907421" w:rsidRDefault="00907421" w:rsidP="00907421">
      <w:pPr>
        <w:pStyle w:val="a3"/>
        <w:widowControl/>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66FF3">
        <w:rPr>
          <w:rFonts w:ascii="微軟正黑體" w:eastAsia="微軟正黑體" w:hAnsi="微軟正黑體" w:hint="eastAsia"/>
        </w:rPr>
        <w:t>現場處理後，警方會開具「道路交通事故當事人登記聯單」</w:t>
      </w:r>
      <w:r w:rsidRPr="00966FF3">
        <w:rPr>
          <w:rFonts w:ascii="微軟正黑體" w:eastAsia="微軟正黑體" w:hAnsi="微軟正黑體"/>
        </w:rPr>
        <w:t xml:space="preserve"> </w:t>
      </w:r>
      <w:r w:rsidRPr="00966FF3">
        <w:rPr>
          <w:rFonts w:ascii="微軟正黑體" w:eastAsia="微軟正黑體" w:hAnsi="微軟正黑體" w:hint="eastAsia"/>
        </w:rPr>
        <w:t>給當事人。</w:t>
      </w:r>
    </w:p>
    <w:p w:rsidR="00907421" w:rsidRDefault="00907421" w:rsidP="00E4139D">
      <w:pPr>
        <w:pStyle w:val="a3"/>
        <w:widowControl/>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709"/>
        <w:rPr>
          <w:rFonts w:ascii="微軟正黑體" w:eastAsia="微軟正黑體" w:hAnsi="微軟正黑體"/>
        </w:rPr>
      </w:pPr>
      <w:r w:rsidRPr="00966FF3">
        <w:rPr>
          <w:rFonts w:ascii="微軟正黑體" w:eastAsia="微軟正黑體" w:hAnsi="微軟正黑體" w:hint="eastAsia"/>
        </w:rPr>
        <w:t>事故發生日起7天後，得向處理單位申請閱覽或核發「道路交通事故現場圖」、｢現場照片」。</w:t>
      </w:r>
    </w:p>
    <w:p w:rsidR="00907421" w:rsidRPr="00966FF3" w:rsidRDefault="00907421" w:rsidP="00907421">
      <w:pPr>
        <w:pStyle w:val="a3"/>
        <w:widowControl/>
        <w:numPr>
          <w:ilvl w:val="0"/>
          <w:numId w:val="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66FF3">
        <w:rPr>
          <w:rFonts w:ascii="微軟正黑體" w:eastAsia="微軟正黑體" w:hAnsi="微軟正黑體" w:hint="eastAsia"/>
        </w:rPr>
        <w:t>事故發生3</w:t>
      </w:r>
      <w:r w:rsidRPr="00966FF3">
        <w:rPr>
          <w:rFonts w:ascii="微軟正黑體" w:eastAsia="微軟正黑體" w:hAnsi="微軟正黑體"/>
        </w:rPr>
        <w:t>0</w:t>
      </w:r>
      <w:r w:rsidRPr="00966FF3">
        <w:rPr>
          <w:rFonts w:ascii="微軟正黑體" w:eastAsia="微軟正黑體" w:hAnsi="微軟正黑體" w:hint="eastAsia"/>
        </w:rPr>
        <w:t>日後，得申請提供「道路交通事故初步分析研判表」。</w:t>
      </w:r>
    </w:p>
    <w:p w:rsidR="00907421" w:rsidRDefault="00907421" w:rsidP="00907421">
      <w:pPr>
        <w:pStyle w:val="a3"/>
        <w:numPr>
          <w:ilvl w:val="0"/>
          <w:numId w:val="5"/>
        </w:numPr>
        <w:spacing w:line="0" w:lineRule="atLeast"/>
        <w:ind w:leftChars="0"/>
        <w:rPr>
          <w:rFonts w:ascii="微軟正黑體" w:eastAsia="微軟正黑體" w:hAnsi="微軟正黑體"/>
          <w:b/>
        </w:rPr>
      </w:pPr>
      <w:r w:rsidRPr="00C00448">
        <w:rPr>
          <w:rFonts w:ascii="微軟正黑體" w:eastAsia="微軟正黑體" w:hAnsi="微軟正黑體" w:hint="eastAsia"/>
          <w:b/>
        </w:rPr>
        <w:t>對警方「</w:t>
      </w:r>
      <w:r w:rsidRPr="00C00448">
        <w:rPr>
          <w:rFonts w:ascii="微軟正黑體" w:eastAsia="微軟正黑體" w:hAnsi="微軟正黑體"/>
          <w:b/>
        </w:rPr>
        <w:t>道路交通事故</w:t>
      </w:r>
      <w:r w:rsidRPr="00C00448">
        <w:rPr>
          <w:rFonts w:ascii="微軟正黑體" w:eastAsia="微軟正黑體" w:hAnsi="微軟正黑體" w:hint="eastAsia"/>
          <w:b/>
        </w:rPr>
        <w:t>初步分析研判表」不服要如何處理</w:t>
      </w:r>
    </w:p>
    <w:p w:rsidR="00907421" w:rsidRPr="00966FF3" w:rsidRDefault="00907421" w:rsidP="00907421">
      <w:pPr>
        <w:pStyle w:val="a3"/>
        <w:widowControl/>
        <w:numPr>
          <w:ilvl w:val="0"/>
          <w:numId w:val="17"/>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rPr>
          <w:rFonts w:ascii="微軟正黑體" w:eastAsia="微軟正黑體" w:hAnsi="微軟正黑體"/>
        </w:rPr>
      </w:pPr>
      <w:r w:rsidRPr="00966FF3">
        <w:rPr>
          <w:rFonts w:ascii="微軟正黑體" w:eastAsia="微軟正黑體" w:hAnsi="微軟正黑體" w:hint="eastAsia"/>
        </w:rPr>
        <w:t>應先向警方處理機關內部審核小組陳述事實，要求更正。</w:t>
      </w:r>
    </w:p>
    <w:p w:rsidR="00907421" w:rsidRPr="00966FF3" w:rsidRDefault="00907421" w:rsidP="00907421">
      <w:pPr>
        <w:pStyle w:val="a3"/>
        <w:widowControl/>
        <w:numPr>
          <w:ilvl w:val="0"/>
          <w:numId w:val="17"/>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709"/>
        <w:rPr>
          <w:rFonts w:ascii="微軟正黑體" w:eastAsia="微軟正黑體" w:hAnsi="微軟正黑體"/>
        </w:rPr>
      </w:pPr>
      <w:r w:rsidRPr="00966FF3">
        <w:rPr>
          <w:rFonts w:ascii="微軟正黑體" w:eastAsia="微軟正黑體" w:hAnsi="微軟正黑體" w:hint="eastAsia"/>
        </w:rPr>
        <w:t>若無人死亡或未進</w:t>
      </w:r>
      <w:bookmarkStart w:id="1" w:name="_GoBack"/>
      <w:bookmarkEnd w:id="1"/>
      <w:r w:rsidRPr="00966FF3">
        <w:rPr>
          <w:rFonts w:ascii="微軟正黑體" w:eastAsia="微軟正黑體" w:hAnsi="微軟正黑體" w:hint="eastAsia"/>
        </w:rPr>
        <w:t>入司法程序之案件，</w:t>
      </w:r>
      <w:r w:rsidRPr="00966FF3">
        <w:rPr>
          <w:rFonts w:ascii="微軟正黑體" w:eastAsia="微軟正黑體" w:hAnsi="微軟正黑體"/>
        </w:rPr>
        <w:t>可於事故發生</w:t>
      </w:r>
      <w:r w:rsidRPr="00966FF3">
        <w:rPr>
          <w:rFonts w:ascii="微軟正黑體" w:eastAsia="微軟正黑體" w:hAnsi="微軟正黑體" w:hint="eastAsia"/>
        </w:rPr>
        <w:t>日起6</w:t>
      </w:r>
      <w:r w:rsidRPr="00966FF3">
        <w:rPr>
          <w:rFonts w:ascii="微軟正黑體" w:eastAsia="微軟正黑體" w:hAnsi="微軟正黑體"/>
        </w:rPr>
        <w:t>個月內</w:t>
      </w:r>
      <w:r w:rsidRPr="00966FF3">
        <w:rPr>
          <w:rFonts w:ascii="微軟正黑體" w:eastAsia="微軟正黑體" w:hAnsi="微軟正黑體" w:hint="eastAsia"/>
        </w:rPr>
        <w:t>，當事人檢附當事人登記聯單、身分證件等資料</w:t>
      </w:r>
      <w:proofErr w:type="gramStart"/>
      <w:r w:rsidRPr="00966FF3">
        <w:rPr>
          <w:rFonts w:ascii="微軟正黑體" w:eastAsia="微軟正黑體" w:hAnsi="微軟正黑體"/>
        </w:rPr>
        <w:t>逕</w:t>
      </w:r>
      <w:proofErr w:type="gramEnd"/>
      <w:r w:rsidRPr="00966FF3">
        <w:rPr>
          <w:rFonts w:ascii="微軟正黑體" w:eastAsia="微軟正黑體" w:hAnsi="微軟正黑體"/>
        </w:rPr>
        <w:t>向本</w:t>
      </w:r>
      <w:r w:rsidRPr="00966FF3">
        <w:rPr>
          <w:rFonts w:ascii="微軟正黑體" w:eastAsia="微軟正黑體" w:hAnsi="微軟正黑體" w:hint="eastAsia"/>
        </w:rPr>
        <w:t>會(臺南市車輛行車事故鑑定委員會)申請付費鑑定。</w:t>
      </w:r>
    </w:p>
    <w:p w:rsidR="002F786D" w:rsidRDefault="00907421" w:rsidP="00907421">
      <w:pPr>
        <w:pStyle w:val="a3"/>
        <w:numPr>
          <w:ilvl w:val="0"/>
          <w:numId w:val="5"/>
        </w:numPr>
        <w:spacing w:line="0" w:lineRule="atLeast"/>
        <w:ind w:leftChars="0"/>
        <w:rPr>
          <w:rFonts w:ascii="微軟正黑體" w:eastAsia="微軟正黑體" w:hAnsi="微軟正黑體"/>
          <w:b/>
        </w:rPr>
      </w:pPr>
      <w:r>
        <w:rPr>
          <w:rFonts w:ascii="微軟正黑體" w:eastAsia="微軟正黑體" w:hAnsi="微軟正黑體" w:hint="eastAsia"/>
          <w:b/>
        </w:rPr>
        <w:t>肇</w:t>
      </w:r>
      <w:r w:rsidR="00640511">
        <w:rPr>
          <w:rFonts w:ascii="微軟正黑體" w:eastAsia="微軟正黑體" w:hAnsi="微軟正黑體" w:hint="eastAsia"/>
          <w:b/>
        </w:rPr>
        <w:t>事</w:t>
      </w:r>
      <w:r>
        <w:rPr>
          <w:rFonts w:ascii="微軟正黑體" w:eastAsia="微軟正黑體" w:hAnsi="微軟正黑體" w:hint="eastAsia"/>
          <w:b/>
        </w:rPr>
        <w:t>責</w:t>
      </w:r>
      <w:r w:rsidR="00640511">
        <w:rPr>
          <w:rFonts w:ascii="微軟正黑體" w:eastAsia="微軟正黑體" w:hAnsi="微軟正黑體" w:hint="eastAsia"/>
          <w:b/>
        </w:rPr>
        <w:t>任</w:t>
      </w:r>
      <w:r>
        <w:rPr>
          <w:rFonts w:ascii="微軟正黑體" w:eastAsia="微軟正黑體" w:hAnsi="微軟正黑體" w:hint="eastAsia"/>
          <w:b/>
        </w:rPr>
        <w:t>鑑定作業注意事項</w:t>
      </w:r>
    </w:p>
    <w:p w:rsidR="002F786D" w:rsidRPr="00907421" w:rsidRDefault="00907421" w:rsidP="00907421">
      <w:pPr>
        <w:pStyle w:val="a3"/>
        <w:widowControl/>
        <w:numPr>
          <w:ilvl w:val="0"/>
          <w:numId w:val="2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rPr>
          <w:rFonts w:ascii="微軟正黑體" w:eastAsia="微軟正黑體" w:hAnsi="微軟正黑體"/>
        </w:rPr>
      </w:pPr>
      <w:r w:rsidRPr="00907421">
        <w:rPr>
          <w:rFonts w:ascii="微軟正黑體" w:eastAsia="微軟正黑體" w:hAnsi="微軟正黑體" w:hint="eastAsia"/>
        </w:rPr>
        <w:t>申請時</w:t>
      </w:r>
      <w:r w:rsidR="00640511">
        <w:rPr>
          <w:rFonts w:ascii="微軟正黑體" w:eastAsia="微軟正黑體" w:hAnsi="微軟正黑體" w:hint="eastAsia"/>
        </w:rPr>
        <w:t>限</w:t>
      </w:r>
      <w:r w:rsidRPr="00907421">
        <w:rPr>
          <w:rFonts w:ascii="微軟正黑體" w:eastAsia="微軟正黑體" w:hAnsi="微軟正黑體" w:hint="eastAsia"/>
        </w:rPr>
        <w:t>：</w:t>
      </w:r>
      <w:r w:rsidR="00640511">
        <w:rPr>
          <w:rFonts w:ascii="微軟正黑體" w:eastAsia="微軟正黑體" w:hAnsi="微軟正黑體" w:hint="eastAsia"/>
        </w:rPr>
        <w:t>事故發生日起６個月內。</w:t>
      </w:r>
    </w:p>
    <w:p w:rsidR="00907421" w:rsidRDefault="00907421" w:rsidP="00907421">
      <w:pPr>
        <w:pStyle w:val="a3"/>
        <w:widowControl/>
        <w:numPr>
          <w:ilvl w:val="0"/>
          <w:numId w:val="2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rPr>
          <w:rFonts w:ascii="微軟正黑體" w:eastAsia="微軟正黑體" w:hAnsi="微軟正黑體"/>
        </w:rPr>
      </w:pPr>
      <w:r w:rsidRPr="00907421">
        <w:rPr>
          <w:rFonts w:ascii="微軟正黑體" w:eastAsia="微軟正黑體" w:hAnsi="微軟正黑體" w:hint="eastAsia"/>
        </w:rPr>
        <w:t>申請</w:t>
      </w:r>
      <w:r w:rsidR="00640511">
        <w:rPr>
          <w:rFonts w:ascii="微軟正黑體" w:eastAsia="微軟正黑體" w:hAnsi="微軟正黑體" w:hint="eastAsia"/>
        </w:rPr>
        <w:t>範圍：</w:t>
      </w:r>
      <w:r w:rsidR="00CA4531">
        <w:rPr>
          <w:rFonts w:ascii="微軟正黑體" w:eastAsia="微軟正黑體" w:hAnsi="微軟正黑體" w:hint="eastAsia"/>
        </w:rPr>
        <w:t>以下情形不予受理</w:t>
      </w:r>
    </w:p>
    <w:p w:rsidR="00CA4531" w:rsidRPr="00CA4531" w:rsidRDefault="00CA4531" w:rsidP="0020099E">
      <w:pPr>
        <w:pStyle w:val="a3"/>
        <w:widowControl/>
        <w:numPr>
          <w:ilvl w:val="0"/>
          <w:numId w:val="31"/>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284"/>
        <w:jc w:val="both"/>
        <w:rPr>
          <w:rFonts w:ascii="微軟正黑體" w:eastAsia="微軟正黑體" w:hAnsi="微軟正黑體"/>
          <w:szCs w:val="24"/>
        </w:rPr>
      </w:pPr>
      <w:r w:rsidRPr="00CA4531">
        <w:rPr>
          <w:rFonts w:ascii="微軟正黑體" w:eastAsia="微軟正黑體" w:hAnsi="微軟正黑體" w:hint="eastAsia"/>
          <w:color w:val="333333"/>
          <w:szCs w:val="24"/>
          <w:shd w:val="clear" w:color="auto" w:fill="FFFFFF"/>
        </w:rPr>
        <w:t>鑑定案件進入司（軍）法訴訟程序中，且非經各該機關囑託者。</w:t>
      </w:r>
    </w:p>
    <w:p w:rsidR="00CA4531" w:rsidRPr="00CA4531" w:rsidRDefault="00CA4531" w:rsidP="0020099E">
      <w:pPr>
        <w:pStyle w:val="a3"/>
        <w:widowControl/>
        <w:numPr>
          <w:ilvl w:val="0"/>
          <w:numId w:val="31"/>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284"/>
        <w:jc w:val="both"/>
        <w:rPr>
          <w:rFonts w:ascii="微軟正黑體" w:eastAsia="微軟正黑體" w:hAnsi="微軟正黑體"/>
          <w:szCs w:val="24"/>
        </w:rPr>
      </w:pPr>
      <w:r w:rsidRPr="00CA4531">
        <w:rPr>
          <w:rFonts w:ascii="微軟正黑體" w:eastAsia="微軟正黑體" w:hAnsi="微軟正黑體" w:hint="eastAsia"/>
          <w:color w:val="333333"/>
          <w:szCs w:val="24"/>
          <w:shd w:val="clear" w:color="auto" w:fill="FFFFFF"/>
        </w:rPr>
        <w:t>當事人申請或警（憲）機關移送之案件距肇事日期逾六個月以上。但因天災或其他不可歸責之事由而遲誤該期限者，不在此限。</w:t>
      </w:r>
    </w:p>
    <w:p w:rsidR="00CA4531" w:rsidRPr="00CA4531" w:rsidRDefault="00CA4531" w:rsidP="0020099E">
      <w:pPr>
        <w:pStyle w:val="a3"/>
        <w:widowControl/>
        <w:numPr>
          <w:ilvl w:val="0"/>
          <w:numId w:val="31"/>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284"/>
        <w:jc w:val="both"/>
        <w:rPr>
          <w:rFonts w:ascii="微軟正黑體" w:eastAsia="微軟正黑體" w:hAnsi="微軟正黑體"/>
          <w:szCs w:val="24"/>
        </w:rPr>
      </w:pPr>
      <w:r w:rsidRPr="00CA4531">
        <w:rPr>
          <w:rFonts w:ascii="微軟正黑體" w:eastAsia="微軟正黑體" w:hAnsi="微軟正黑體" w:hint="eastAsia"/>
          <w:color w:val="333333"/>
          <w:szCs w:val="24"/>
          <w:shd w:val="clear" w:color="auto" w:fill="FFFFFF"/>
        </w:rPr>
        <w:t>非屬道路交通管理處罰條例第三條第一款所指道路範圍之行車事故案件。</w:t>
      </w:r>
    </w:p>
    <w:p w:rsidR="00CA4531" w:rsidRPr="00CA4531" w:rsidRDefault="00CA4531" w:rsidP="0020099E">
      <w:pPr>
        <w:pStyle w:val="a3"/>
        <w:widowControl/>
        <w:numPr>
          <w:ilvl w:val="0"/>
          <w:numId w:val="31"/>
        </w:numPr>
        <w:tabs>
          <w:tab w:val="left" w:pos="76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284"/>
        <w:jc w:val="both"/>
        <w:rPr>
          <w:rFonts w:ascii="微軟正黑體" w:eastAsia="微軟正黑體" w:hAnsi="微軟正黑體"/>
          <w:szCs w:val="24"/>
        </w:rPr>
      </w:pPr>
      <w:r w:rsidRPr="00CA4531">
        <w:rPr>
          <w:rFonts w:ascii="微軟正黑體" w:eastAsia="微軟正黑體" w:hAnsi="微軟正黑體" w:hint="eastAsia"/>
          <w:color w:val="333333"/>
          <w:szCs w:val="24"/>
          <w:shd w:val="clear" w:color="auto" w:fill="FFFFFF"/>
        </w:rPr>
        <w:t>已鑑定之行車事故案件。</w:t>
      </w:r>
    </w:p>
    <w:p w:rsidR="00CA4531" w:rsidRDefault="00907421" w:rsidP="00CA4531">
      <w:pPr>
        <w:pStyle w:val="a3"/>
        <w:widowControl/>
        <w:numPr>
          <w:ilvl w:val="0"/>
          <w:numId w:val="2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jc w:val="both"/>
        <w:rPr>
          <w:rFonts w:ascii="微軟正黑體" w:eastAsia="微軟正黑體" w:hAnsi="微軟正黑體"/>
        </w:rPr>
      </w:pPr>
      <w:r w:rsidRPr="00907421">
        <w:rPr>
          <w:rFonts w:ascii="微軟正黑體" w:eastAsia="微軟正黑體" w:hAnsi="微軟正黑體" w:hint="eastAsia"/>
        </w:rPr>
        <w:t>作業流程時間：</w:t>
      </w:r>
    </w:p>
    <w:p w:rsidR="00CA4531" w:rsidRDefault="00CA4531" w:rsidP="0020099E">
      <w:pPr>
        <w:pStyle w:val="a3"/>
        <w:widowControl/>
        <w:numPr>
          <w:ilvl w:val="0"/>
          <w:numId w:val="3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jc w:val="both"/>
        <w:rPr>
          <w:rFonts w:ascii="微軟正黑體" w:eastAsia="微軟正黑體" w:hAnsi="微軟正黑體"/>
          <w:color w:val="333333"/>
          <w:szCs w:val="24"/>
          <w:shd w:val="clear" w:color="auto" w:fill="FFFFFF"/>
        </w:rPr>
      </w:pPr>
      <w:r w:rsidRPr="00CA4531">
        <w:rPr>
          <w:rFonts w:ascii="微軟正黑體" w:eastAsia="微軟正黑體" w:hAnsi="微軟正黑體" w:hint="eastAsia"/>
          <w:color w:val="333333"/>
          <w:szCs w:val="24"/>
          <w:shd w:val="clear" w:color="auto" w:fill="FFFFFF"/>
        </w:rPr>
        <w:t>自</w:t>
      </w:r>
      <w:r w:rsidR="00907421" w:rsidRPr="00CA4531">
        <w:rPr>
          <w:rFonts w:ascii="微軟正黑體" w:eastAsia="微軟正黑體" w:hAnsi="微軟正黑體" w:hint="eastAsia"/>
          <w:color w:val="333333"/>
          <w:szCs w:val="24"/>
          <w:shd w:val="clear" w:color="auto" w:fill="FFFFFF"/>
        </w:rPr>
        <w:t>受理日</w:t>
      </w:r>
      <w:r w:rsidRPr="00CA4531">
        <w:rPr>
          <w:rFonts w:ascii="微軟正黑體" w:eastAsia="微軟正黑體" w:hAnsi="微軟正黑體" w:hint="eastAsia"/>
          <w:color w:val="333333"/>
          <w:szCs w:val="24"/>
          <w:shd w:val="clear" w:color="auto" w:fill="FFFFFF"/>
        </w:rPr>
        <w:t>之翌日</w:t>
      </w:r>
      <w:r w:rsidR="00907421" w:rsidRPr="00CA4531">
        <w:rPr>
          <w:rFonts w:ascii="微軟正黑體" w:eastAsia="微軟正黑體" w:hAnsi="微軟正黑體" w:hint="eastAsia"/>
          <w:color w:val="333333"/>
          <w:szCs w:val="24"/>
          <w:shd w:val="clear" w:color="auto" w:fill="FFFFFF"/>
        </w:rPr>
        <w:t>起，原則２個月</w:t>
      </w:r>
      <w:r w:rsidRPr="00CA4531">
        <w:rPr>
          <w:rFonts w:ascii="微軟正黑體" w:eastAsia="微軟正黑體" w:hAnsi="微軟正黑體" w:hint="eastAsia"/>
          <w:color w:val="333333"/>
          <w:szCs w:val="24"/>
          <w:shd w:val="clear" w:color="auto" w:fill="FFFFFF"/>
        </w:rPr>
        <w:t>內鑑定完竣。</w:t>
      </w:r>
    </w:p>
    <w:p w:rsidR="00907421" w:rsidRDefault="00CA4531" w:rsidP="0020099E">
      <w:pPr>
        <w:pStyle w:val="a3"/>
        <w:widowControl/>
        <w:numPr>
          <w:ilvl w:val="0"/>
          <w:numId w:val="3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284"/>
        <w:jc w:val="both"/>
        <w:rPr>
          <w:rFonts w:ascii="微軟正黑體" w:eastAsia="微軟正黑體" w:hAnsi="微軟正黑體"/>
          <w:color w:val="333333"/>
          <w:szCs w:val="24"/>
          <w:shd w:val="clear" w:color="auto" w:fill="FFFFFF"/>
        </w:rPr>
      </w:pPr>
      <w:r w:rsidRPr="00CA4531">
        <w:rPr>
          <w:rFonts w:ascii="微軟正黑體" w:eastAsia="微軟正黑體" w:hAnsi="微軟正黑體" w:hint="eastAsia"/>
          <w:color w:val="333333"/>
          <w:szCs w:val="24"/>
          <w:shd w:val="clear" w:color="auto" w:fill="FFFFFF"/>
        </w:rPr>
        <w:t>因特殊事故，未能於前項期限完成鑑定者，得予延長，延長以一次為限，最長不能超過二個月，並通知申請人、移送或囑託機關</w:t>
      </w:r>
    </w:p>
    <w:p w:rsidR="009268C0" w:rsidRDefault="009268C0" w:rsidP="0020099E">
      <w:pPr>
        <w:pStyle w:val="a3"/>
        <w:widowControl/>
        <w:numPr>
          <w:ilvl w:val="0"/>
          <w:numId w:val="3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284"/>
        <w:jc w:val="both"/>
        <w:rPr>
          <w:rFonts w:ascii="微軟正黑體" w:eastAsia="微軟正黑體" w:hAnsi="微軟正黑體"/>
          <w:color w:val="333333"/>
          <w:szCs w:val="24"/>
          <w:shd w:val="clear" w:color="auto" w:fill="FFFFFF"/>
        </w:rPr>
      </w:pPr>
      <w:r>
        <w:rPr>
          <w:rFonts w:ascii="微軟正黑體" w:eastAsia="微軟正黑體" w:hAnsi="微軟正黑體" w:hint="eastAsia"/>
          <w:color w:val="333333"/>
          <w:szCs w:val="24"/>
          <w:shd w:val="clear" w:color="auto" w:fill="FFFFFF"/>
        </w:rPr>
        <w:t>鑑定作業程序</w:t>
      </w:r>
    </w:p>
    <w:p w:rsidR="001C4051" w:rsidRDefault="0020099E" w:rsidP="001C4051">
      <w:pPr>
        <w:pStyle w:val="a3"/>
        <w:widowControl/>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jc w:val="both"/>
        <w:rPr>
          <w:rFonts w:ascii="微軟正黑體" w:eastAsia="微軟正黑體" w:hAnsi="微軟正黑體"/>
          <w:color w:val="333333"/>
          <w:szCs w:val="24"/>
          <w:shd w:val="clear" w:color="auto" w:fill="FFFFFF"/>
        </w:rPr>
      </w:pPr>
      <w:r w:rsidRPr="009268C0">
        <w:rPr>
          <w:rFonts w:ascii="微軟正黑體" w:eastAsia="微軟正黑體" w:hAnsi="微軟正黑體"/>
          <w:color w:val="333333"/>
          <w:szCs w:val="24"/>
          <w:shd w:val="clear" w:color="auto" w:fill="FFFFFF"/>
        </w:rPr>
        <w:object w:dxaOrig="8310" w:dyaOrig="10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4pt;height:283.05pt" o:ole="">
            <v:imagedata r:id="rId7" o:title=""/>
          </v:shape>
          <o:OLEObject Type="Embed" ProgID="Unknown" ShapeID="_x0000_i1025" DrawAspect="Content" ObjectID="_1597582599" r:id="rId8"/>
        </w:object>
      </w:r>
    </w:p>
    <w:p w:rsidR="00907421" w:rsidRDefault="00907421" w:rsidP="00CA4531">
      <w:pPr>
        <w:pStyle w:val="a3"/>
        <w:widowControl/>
        <w:numPr>
          <w:ilvl w:val="0"/>
          <w:numId w:val="2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jc w:val="both"/>
        <w:rPr>
          <w:rFonts w:ascii="微軟正黑體" w:eastAsia="微軟正黑體" w:hAnsi="微軟正黑體"/>
        </w:rPr>
      </w:pPr>
      <w:r w:rsidRPr="00907421">
        <w:rPr>
          <w:rFonts w:ascii="微軟正黑體" w:eastAsia="微軟正黑體" w:hAnsi="微軟正黑體" w:hint="eastAsia"/>
        </w:rPr>
        <w:lastRenderedPageBreak/>
        <w:t>不服鑑定結果</w:t>
      </w:r>
      <w:r w:rsidR="00CA4531">
        <w:rPr>
          <w:rFonts w:ascii="微軟正黑體" w:eastAsia="微軟正黑體" w:hAnsi="微軟正黑體" w:hint="eastAsia"/>
        </w:rPr>
        <w:t>（當事人如有異議）</w:t>
      </w:r>
      <w:r w:rsidRPr="00907421">
        <w:rPr>
          <w:rFonts w:ascii="微軟正黑體" w:eastAsia="微軟正黑體" w:hAnsi="微軟正黑體" w:hint="eastAsia"/>
        </w:rPr>
        <w:t>處理：</w:t>
      </w:r>
    </w:p>
    <w:p w:rsidR="00CA4531" w:rsidRPr="00CA4531" w:rsidRDefault="00CA4531" w:rsidP="00CA4531">
      <w:pPr>
        <w:pStyle w:val="a3"/>
        <w:widowControl/>
        <w:numPr>
          <w:ilvl w:val="0"/>
          <w:numId w:val="33"/>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229"/>
        <w:jc w:val="both"/>
        <w:rPr>
          <w:rFonts w:ascii="微軟正黑體" w:eastAsia="微軟正黑體" w:hAnsi="微軟正黑體"/>
          <w:color w:val="333333"/>
          <w:szCs w:val="24"/>
          <w:shd w:val="clear" w:color="auto" w:fill="FFFFFF"/>
        </w:rPr>
      </w:pPr>
      <w:r w:rsidRPr="00CA4531">
        <w:rPr>
          <w:rFonts w:ascii="微軟正黑體" w:eastAsia="微軟正黑體" w:hAnsi="微軟正黑體" w:hint="eastAsia"/>
          <w:color w:val="333333"/>
          <w:szCs w:val="24"/>
          <w:shd w:val="clear" w:color="auto" w:fill="FFFFFF"/>
        </w:rPr>
        <w:t>個人申請：當事人應於收受意見書之翌日起</w:t>
      </w:r>
      <w:proofErr w:type="gramStart"/>
      <w:r w:rsidRPr="00CA4531">
        <w:rPr>
          <w:rFonts w:ascii="微軟正黑體" w:eastAsia="微軟正黑體" w:hAnsi="微軟正黑體" w:hint="eastAsia"/>
          <w:color w:val="333333"/>
          <w:szCs w:val="24"/>
          <w:shd w:val="clear" w:color="auto" w:fill="FFFFFF"/>
        </w:rPr>
        <w:t>三</w:t>
      </w:r>
      <w:proofErr w:type="gramEnd"/>
      <w:r w:rsidRPr="00CA4531">
        <w:rPr>
          <w:rFonts w:ascii="微軟正黑體" w:eastAsia="微軟正黑體" w:hAnsi="微軟正黑體" w:hint="eastAsia"/>
          <w:color w:val="333333"/>
          <w:szCs w:val="24"/>
          <w:shd w:val="clear" w:color="auto" w:fill="FFFFFF"/>
        </w:rPr>
        <w:t>十日內，以書面具體敘明理由</w:t>
      </w:r>
      <w:r w:rsidR="00500836">
        <w:rPr>
          <w:rFonts w:ascii="微軟正黑體" w:eastAsia="微軟正黑體" w:hAnsi="微軟正黑體" w:hint="eastAsia"/>
          <w:color w:val="333333"/>
          <w:szCs w:val="24"/>
          <w:shd w:val="clear" w:color="auto" w:fill="FFFFFF"/>
        </w:rPr>
        <w:t>，</w:t>
      </w:r>
      <w:r w:rsidRPr="00CA4531">
        <w:rPr>
          <w:rFonts w:ascii="微軟正黑體" w:eastAsia="微軟正黑體" w:hAnsi="微軟正黑體" w:hint="eastAsia"/>
          <w:color w:val="333333"/>
          <w:szCs w:val="24"/>
          <w:shd w:val="clear" w:color="auto" w:fill="FFFFFF"/>
        </w:rPr>
        <w:t>並檢附鑑定意見書影印本一份、覆議鑑定規費新台幣貳仟元整之郵政匯票、身分證件影本或行車執照影本，郵寄或親自至臺南市政府交通局運輸管理科提出覆議申請。</w:t>
      </w:r>
    </w:p>
    <w:p w:rsidR="00CA4531" w:rsidRDefault="00CA4531" w:rsidP="00CA4531">
      <w:pPr>
        <w:pStyle w:val="a3"/>
        <w:widowControl/>
        <w:numPr>
          <w:ilvl w:val="0"/>
          <w:numId w:val="33"/>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229"/>
        <w:jc w:val="both"/>
        <w:rPr>
          <w:rFonts w:ascii="微軟正黑體" w:eastAsia="微軟正黑體" w:hAnsi="微軟正黑體"/>
          <w:color w:val="333333"/>
          <w:szCs w:val="24"/>
          <w:shd w:val="clear" w:color="auto" w:fill="FFFFFF"/>
        </w:rPr>
      </w:pPr>
      <w:r w:rsidRPr="00CA4531">
        <w:rPr>
          <w:rFonts w:ascii="微軟正黑體" w:eastAsia="微軟正黑體" w:hAnsi="微軟正黑體" w:hint="eastAsia"/>
          <w:color w:val="333333"/>
          <w:szCs w:val="24"/>
          <w:shd w:val="clear" w:color="auto" w:fill="FFFFFF"/>
        </w:rPr>
        <w:t>司法機關函送：</w:t>
      </w:r>
      <w:r>
        <w:rPr>
          <w:rFonts w:ascii="微軟正黑體" w:eastAsia="微軟正黑體" w:hAnsi="微軟正黑體" w:hint="eastAsia"/>
          <w:color w:val="333333"/>
          <w:szCs w:val="24"/>
          <w:shd w:val="clear" w:color="auto" w:fill="FFFFFF"/>
        </w:rPr>
        <w:t>當事人</w:t>
      </w:r>
      <w:r w:rsidRPr="00CA4531">
        <w:rPr>
          <w:rFonts w:ascii="微軟正黑體" w:eastAsia="微軟正黑體" w:hAnsi="微軟正黑體" w:hint="eastAsia"/>
          <w:color w:val="333333"/>
          <w:szCs w:val="24"/>
          <w:shd w:val="clear" w:color="auto" w:fill="FFFFFF"/>
        </w:rPr>
        <w:t>應向承辦該案之司法機關聲請轉送</w:t>
      </w:r>
      <w:proofErr w:type="gramStart"/>
      <w:r w:rsidRPr="00CA4531">
        <w:rPr>
          <w:rFonts w:ascii="微軟正黑體" w:eastAsia="微軟正黑體" w:hAnsi="微軟正黑體" w:hint="eastAsia"/>
          <w:color w:val="333333"/>
          <w:szCs w:val="24"/>
          <w:shd w:val="clear" w:color="auto" w:fill="FFFFFF"/>
        </w:rPr>
        <w:t>臺</w:t>
      </w:r>
      <w:proofErr w:type="gramEnd"/>
      <w:r w:rsidRPr="00CA4531">
        <w:rPr>
          <w:rFonts w:ascii="微軟正黑體" w:eastAsia="微軟正黑體" w:hAnsi="微軟正黑體" w:hint="eastAsia"/>
          <w:color w:val="333333"/>
          <w:szCs w:val="24"/>
          <w:shd w:val="clear" w:color="auto" w:fill="FFFFFF"/>
        </w:rPr>
        <w:t>南市車輛行車事故鑑定覆議委員會覆議。司法機關如認為有覆議之必要時，請以公函囑託</w:t>
      </w:r>
      <w:proofErr w:type="gramStart"/>
      <w:r w:rsidRPr="00CA4531">
        <w:rPr>
          <w:rFonts w:ascii="微軟正黑體" w:eastAsia="微軟正黑體" w:hAnsi="微軟正黑體" w:hint="eastAsia"/>
          <w:color w:val="333333"/>
          <w:szCs w:val="24"/>
          <w:shd w:val="clear" w:color="auto" w:fill="FFFFFF"/>
        </w:rPr>
        <w:t>臺</w:t>
      </w:r>
      <w:proofErr w:type="gramEnd"/>
      <w:r w:rsidRPr="00CA4531">
        <w:rPr>
          <w:rFonts w:ascii="微軟正黑體" w:eastAsia="微軟正黑體" w:hAnsi="微軟正黑體" w:hint="eastAsia"/>
          <w:color w:val="333333"/>
          <w:szCs w:val="24"/>
          <w:shd w:val="clear" w:color="auto" w:fill="FFFFFF"/>
        </w:rPr>
        <w:t>南市車輛行車事故鑑定覆議委員會覆議。</w:t>
      </w:r>
    </w:p>
    <w:p w:rsidR="009268C0" w:rsidRPr="00CA4531" w:rsidRDefault="009268C0" w:rsidP="009268C0">
      <w:pPr>
        <w:pStyle w:val="a3"/>
        <w:widowControl/>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jc w:val="both"/>
        <w:rPr>
          <w:rFonts w:ascii="微軟正黑體" w:eastAsia="微軟正黑體" w:hAnsi="微軟正黑體"/>
          <w:color w:val="333333"/>
          <w:szCs w:val="24"/>
          <w:shd w:val="clear" w:color="auto" w:fill="FFFFFF"/>
        </w:rPr>
      </w:pPr>
    </w:p>
    <w:p w:rsidR="00B60A8E" w:rsidRPr="00907421" w:rsidRDefault="00907421" w:rsidP="00907421">
      <w:pPr>
        <w:pStyle w:val="a3"/>
        <w:numPr>
          <w:ilvl w:val="0"/>
          <w:numId w:val="25"/>
        </w:numPr>
        <w:spacing w:line="0" w:lineRule="atLeast"/>
        <w:ind w:leftChars="0"/>
        <w:rPr>
          <w:rFonts w:ascii="微軟正黑體" w:eastAsia="微軟正黑體" w:hAnsi="微軟正黑體"/>
          <w:b/>
          <w:sz w:val="32"/>
          <w:szCs w:val="32"/>
          <w:shd w:val="pct15" w:color="auto" w:fill="FFFFFF"/>
        </w:rPr>
      </w:pPr>
      <w:r w:rsidRPr="00907421">
        <w:rPr>
          <w:rFonts w:ascii="微軟正黑體" w:eastAsia="微軟正黑體" w:hAnsi="微軟正黑體" w:hint="eastAsia"/>
          <w:b/>
          <w:sz w:val="32"/>
          <w:szCs w:val="32"/>
          <w:shd w:val="pct15" w:color="auto" w:fill="FFFFFF"/>
        </w:rPr>
        <w:t>理賠申請</w:t>
      </w:r>
    </w:p>
    <w:p w:rsidR="00907421" w:rsidRPr="00C00448" w:rsidRDefault="00907421" w:rsidP="00907421">
      <w:pPr>
        <w:pStyle w:val="a3"/>
        <w:numPr>
          <w:ilvl w:val="0"/>
          <w:numId w:val="27"/>
        </w:numPr>
        <w:spacing w:line="0" w:lineRule="atLeast"/>
        <w:ind w:leftChars="0"/>
        <w:rPr>
          <w:rFonts w:ascii="微軟正黑體" w:eastAsia="微軟正黑體" w:hAnsi="微軟正黑體"/>
          <w:b/>
        </w:rPr>
      </w:pPr>
      <w:r>
        <w:rPr>
          <w:rFonts w:ascii="微軟正黑體" w:eastAsia="微軟正黑體" w:hAnsi="微軟正黑體" w:hint="eastAsia"/>
          <w:b/>
        </w:rPr>
        <w:t>如何申請理賠：</w:t>
      </w:r>
    </w:p>
    <w:p w:rsidR="00907421" w:rsidRDefault="00907421" w:rsidP="00907421">
      <w:pPr>
        <w:pStyle w:val="a3"/>
        <w:widowControl/>
        <w:numPr>
          <w:ilvl w:val="0"/>
          <w:numId w:val="19"/>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rPr>
          <w:rFonts w:ascii="微軟正黑體" w:eastAsia="微軟正黑體" w:hAnsi="微軟正黑體"/>
        </w:rPr>
      </w:pPr>
      <w:r w:rsidRPr="00966FF3">
        <w:rPr>
          <w:rFonts w:ascii="微軟正黑體" w:eastAsia="微軟正黑體" w:hAnsi="微軟正黑體" w:hint="eastAsia"/>
        </w:rPr>
        <w:t>保留警方文件及醫療單據申請理賠或求償。</w:t>
      </w:r>
    </w:p>
    <w:p w:rsidR="00907421" w:rsidRPr="00966FF3" w:rsidRDefault="00907421" w:rsidP="00907421">
      <w:pPr>
        <w:pStyle w:val="a3"/>
        <w:widowControl/>
        <w:numPr>
          <w:ilvl w:val="0"/>
          <w:numId w:val="19"/>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709"/>
        <w:rPr>
          <w:rFonts w:ascii="微軟正黑體" w:eastAsia="微軟正黑體" w:hAnsi="微軟正黑體"/>
        </w:rPr>
      </w:pPr>
      <w:r w:rsidRPr="00BB214A">
        <w:rPr>
          <w:rFonts w:ascii="微軟正黑體" w:eastAsia="微軟正黑體" w:hAnsi="微軟正黑體" w:hint="eastAsia"/>
        </w:rPr>
        <w:t>查詢肇事車輛是否有投保強制險：檢具「</w:t>
      </w:r>
      <w:r>
        <w:rPr>
          <w:rFonts w:ascii="微軟正黑體" w:eastAsia="微軟正黑體" w:hAnsi="微軟正黑體" w:hint="eastAsia"/>
        </w:rPr>
        <w:t>當事人</w:t>
      </w:r>
      <w:r w:rsidRPr="00BB214A">
        <w:rPr>
          <w:rFonts w:ascii="微軟正黑體" w:eastAsia="微軟正黑體" w:hAnsi="微軟正黑體" w:hint="eastAsia"/>
        </w:rPr>
        <w:t>登記</w:t>
      </w:r>
      <w:proofErr w:type="gramStart"/>
      <w:r w:rsidRPr="00BB214A">
        <w:rPr>
          <w:rFonts w:ascii="微軟正黑體" w:eastAsia="微軟正黑體" w:hAnsi="微軟正黑體" w:hint="eastAsia"/>
        </w:rPr>
        <w:t>聯單影本</w:t>
      </w:r>
      <w:proofErr w:type="gramEnd"/>
      <w:r w:rsidRPr="00BB214A">
        <w:rPr>
          <w:rFonts w:ascii="微軟正黑體" w:eastAsia="微軟正黑體" w:hAnsi="微軟正黑體" w:hint="eastAsia"/>
        </w:rPr>
        <w:t>」</w:t>
      </w:r>
      <w:r w:rsidRPr="00966FF3">
        <w:rPr>
          <w:rFonts w:ascii="微軟正黑體" w:eastAsia="微軟正黑體" w:hAnsi="微軟正黑體"/>
        </w:rPr>
        <w:t>(</w:t>
      </w:r>
      <w:r w:rsidRPr="00966FF3">
        <w:rPr>
          <w:rFonts w:ascii="微軟正黑體" w:eastAsia="微軟正黑體" w:hAnsi="微軟正黑體" w:hint="eastAsia"/>
        </w:rPr>
        <w:t>需記載事故時間及對造車牌號碼</w:t>
      </w:r>
      <w:r w:rsidRPr="00966FF3">
        <w:rPr>
          <w:rFonts w:ascii="微軟正黑體" w:eastAsia="微軟正黑體" w:hAnsi="微軟正黑體"/>
        </w:rPr>
        <w:t>)</w:t>
      </w:r>
      <w:r w:rsidRPr="00BB214A">
        <w:rPr>
          <w:rFonts w:ascii="微軟正黑體" w:eastAsia="微軟正黑體" w:hAnsi="微軟正黑體" w:hint="eastAsia"/>
        </w:rPr>
        <w:t>，向財團法人保險事業發展中心查詢，電話：0800-825688、02-23219167。</w:t>
      </w:r>
    </w:p>
    <w:p w:rsidR="00907421" w:rsidRPr="00966FF3" w:rsidRDefault="00907421" w:rsidP="00907421">
      <w:pPr>
        <w:pStyle w:val="a3"/>
        <w:widowControl/>
        <w:numPr>
          <w:ilvl w:val="0"/>
          <w:numId w:val="19"/>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709"/>
        <w:rPr>
          <w:rFonts w:ascii="微軟正黑體" w:eastAsia="微軟正黑體" w:hAnsi="微軟正黑體"/>
        </w:rPr>
      </w:pPr>
      <w:r w:rsidRPr="00966FF3">
        <w:rPr>
          <w:rFonts w:ascii="微軟正黑體" w:eastAsia="微軟正黑體" w:hAnsi="微軟正黑體" w:hint="eastAsia"/>
        </w:rPr>
        <w:t>受害人或其繼承人，可依法申請保險金或補償金</w:t>
      </w:r>
    </w:p>
    <w:p w:rsidR="00907421" w:rsidRPr="009A2D19" w:rsidRDefault="00907421" w:rsidP="00907421">
      <w:pPr>
        <w:pStyle w:val="a3"/>
        <w:widowControl/>
        <w:numPr>
          <w:ilvl w:val="1"/>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1134" w:hanging="393"/>
        <w:rPr>
          <w:rFonts w:ascii="微軟正黑體" w:eastAsia="微軟正黑體" w:hAnsi="微軟正黑體"/>
        </w:rPr>
      </w:pPr>
      <w:r w:rsidRPr="00D1444D">
        <w:rPr>
          <w:rFonts w:ascii="微軟正黑體" w:eastAsia="微軟正黑體" w:hAnsi="微軟正黑體" w:hint="eastAsia"/>
          <w:b/>
        </w:rPr>
        <w:t>有投保，找保險公司</w:t>
      </w:r>
      <w:r w:rsidRPr="00BB214A">
        <w:rPr>
          <w:rFonts w:ascii="微軟正黑體" w:eastAsia="微軟正黑體" w:hAnsi="微軟正黑體" w:hint="eastAsia"/>
        </w:rPr>
        <w:t>：</w:t>
      </w:r>
      <w:r>
        <w:rPr>
          <w:rFonts w:ascii="微軟正黑體" w:eastAsia="微軟正黑體" w:hAnsi="微軟正黑體" w:hint="eastAsia"/>
        </w:rPr>
        <w:t>事故發生５日內，將事故發生當事人、時間、地點及經過情形等資料，以書面通知</w:t>
      </w:r>
      <w:r w:rsidRPr="009A2D19">
        <w:rPr>
          <w:rFonts w:ascii="微軟正黑體" w:eastAsia="微軟正黑體" w:hAnsi="微軟正黑體" w:hint="eastAsia"/>
        </w:rPr>
        <w:t>保險公司。</w:t>
      </w:r>
    </w:p>
    <w:p w:rsidR="00907421" w:rsidRDefault="00907421" w:rsidP="00907421">
      <w:pPr>
        <w:pStyle w:val="a3"/>
        <w:widowControl/>
        <w:numPr>
          <w:ilvl w:val="1"/>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1134" w:hanging="393"/>
        <w:rPr>
          <w:rFonts w:ascii="微軟正黑體" w:eastAsia="微軟正黑體" w:hAnsi="微軟正黑體"/>
        </w:rPr>
      </w:pPr>
      <w:r w:rsidRPr="00D1444D">
        <w:rPr>
          <w:rFonts w:ascii="微軟正黑體" w:eastAsia="微軟正黑體" w:hAnsi="微軟正黑體" w:hint="eastAsia"/>
          <w:b/>
        </w:rPr>
        <w:t>無保險，找特別補償金</w:t>
      </w:r>
      <w:r w:rsidRPr="00966FF3">
        <w:rPr>
          <w:rFonts w:ascii="微軟正黑體" w:eastAsia="微軟正黑體" w:hAnsi="微軟正黑體" w:hint="eastAsia"/>
        </w:rPr>
        <w:t>：受害人因汽車交通事故致受傷，若肇事車輛未投保強制險，或肇事車輛逃逸無從查究，或失竊車或農用車，可申請財團法人汽車交通事故特別補償基金，電話：0800-565678。</w:t>
      </w:r>
    </w:p>
    <w:p w:rsidR="00907421" w:rsidRPr="00D3412C" w:rsidRDefault="00907421" w:rsidP="00D3412C">
      <w:pPr>
        <w:pStyle w:val="a3"/>
        <w:numPr>
          <w:ilvl w:val="0"/>
          <w:numId w:val="27"/>
        </w:numPr>
        <w:spacing w:line="0" w:lineRule="atLeast"/>
        <w:ind w:leftChars="0"/>
        <w:rPr>
          <w:rFonts w:ascii="微軟正黑體" w:eastAsia="微軟正黑體" w:hAnsi="微軟正黑體"/>
          <w:b/>
        </w:rPr>
      </w:pPr>
      <w:r w:rsidRPr="00D3412C">
        <w:rPr>
          <w:rFonts w:ascii="微軟正黑體" w:eastAsia="微軟正黑體" w:hAnsi="微軟正黑體"/>
          <w:b/>
        </w:rPr>
        <w:t>損害賠償三部曲：</w:t>
      </w:r>
    </w:p>
    <w:p w:rsidR="00907421" w:rsidRPr="00C355AF" w:rsidRDefault="00907421" w:rsidP="00D3412C">
      <w:pPr>
        <w:pStyle w:val="a3"/>
        <w:widowControl/>
        <w:numPr>
          <w:ilvl w:val="0"/>
          <w:numId w:val="3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rPr>
          <w:rFonts w:ascii="微軟正黑體" w:eastAsia="微軟正黑體" w:hAnsi="微軟正黑體"/>
        </w:rPr>
      </w:pPr>
      <w:r w:rsidRPr="00C355AF">
        <w:rPr>
          <w:rFonts w:ascii="微軟正黑體" w:eastAsia="微軟正黑體" w:hAnsi="微軟正黑體" w:hint="eastAsia"/>
          <w:b/>
        </w:rPr>
        <w:t>無保險</w:t>
      </w:r>
      <w:r w:rsidRPr="00C355AF">
        <w:rPr>
          <w:rFonts w:ascii="微軟正黑體" w:eastAsia="微軟正黑體" w:hAnsi="微軟正黑體" w:hint="eastAsia"/>
        </w:rPr>
        <w:t>：加害人自行負擔全部賠償金額。</w:t>
      </w:r>
    </w:p>
    <w:p w:rsidR="00907421" w:rsidRPr="00C355AF" w:rsidRDefault="00907421" w:rsidP="00D3412C">
      <w:pPr>
        <w:pStyle w:val="a3"/>
        <w:widowControl/>
        <w:numPr>
          <w:ilvl w:val="0"/>
          <w:numId w:val="3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rPr>
          <w:rFonts w:ascii="微軟正黑體" w:eastAsia="微軟正黑體" w:hAnsi="微軟正黑體"/>
        </w:rPr>
      </w:pPr>
      <w:r w:rsidRPr="00C355AF">
        <w:rPr>
          <w:rFonts w:ascii="微軟正黑體" w:eastAsia="微軟正黑體" w:hAnsi="微軟正黑體" w:hint="eastAsia"/>
          <w:b/>
        </w:rPr>
        <w:t>僅有強制險</w:t>
      </w:r>
      <w:r w:rsidRPr="00C355AF">
        <w:rPr>
          <w:rFonts w:ascii="微軟正黑體" w:eastAsia="微軟正黑體" w:hAnsi="微軟正黑體" w:hint="eastAsia"/>
        </w:rPr>
        <w:t>：強制險理賠，不足部分由加害人自行負擔。</w:t>
      </w:r>
    </w:p>
    <w:p w:rsidR="00907421" w:rsidRDefault="00907421" w:rsidP="00D3412C">
      <w:pPr>
        <w:pStyle w:val="a3"/>
        <w:widowControl/>
        <w:numPr>
          <w:ilvl w:val="0"/>
          <w:numId w:val="3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rPr>
          <w:rFonts w:ascii="微軟正黑體" w:eastAsia="微軟正黑體" w:hAnsi="微軟正黑體"/>
        </w:rPr>
      </w:pPr>
      <w:r w:rsidRPr="00C355AF">
        <w:rPr>
          <w:rFonts w:ascii="微軟正黑體" w:eastAsia="微軟正黑體" w:hAnsi="微軟正黑體" w:hint="eastAsia"/>
          <w:b/>
        </w:rPr>
        <w:t>有強制險及任意第三人責任險</w:t>
      </w:r>
      <w:r w:rsidRPr="00C355AF">
        <w:rPr>
          <w:rFonts w:ascii="微軟正黑體" w:eastAsia="微軟正黑體" w:hAnsi="微軟正黑體" w:hint="eastAsia"/>
        </w:rPr>
        <w:t>：先由強制險理賠，不足則由任意第三人</w:t>
      </w:r>
      <w:proofErr w:type="gramStart"/>
      <w:r w:rsidRPr="00C355AF">
        <w:rPr>
          <w:rFonts w:ascii="微軟正黑體" w:eastAsia="微軟正黑體" w:hAnsi="微軟正黑體" w:hint="eastAsia"/>
        </w:rPr>
        <w:t>責任險賠付</w:t>
      </w:r>
      <w:proofErr w:type="gramEnd"/>
      <w:r w:rsidRPr="00C355AF">
        <w:rPr>
          <w:rFonts w:ascii="微軟正黑體" w:eastAsia="微軟正黑體" w:hAnsi="微軟正黑體" w:hint="eastAsia"/>
        </w:rPr>
        <w:t>，若再不足，加害人仍需負擔最終賠償責任。</w:t>
      </w:r>
    </w:p>
    <w:p w:rsidR="00D3412C" w:rsidRPr="00D3412C" w:rsidRDefault="00D3412C" w:rsidP="00D3412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微軟正黑體" w:eastAsia="微軟正黑體" w:hAnsi="微軟正黑體"/>
        </w:rPr>
      </w:pPr>
    </w:p>
    <w:p w:rsidR="00907421" w:rsidRPr="00907421" w:rsidRDefault="00907421" w:rsidP="00907421">
      <w:pPr>
        <w:pStyle w:val="a3"/>
        <w:numPr>
          <w:ilvl w:val="0"/>
          <w:numId w:val="25"/>
        </w:numPr>
        <w:spacing w:line="0" w:lineRule="atLeast"/>
        <w:ind w:leftChars="0"/>
        <w:rPr>
          <w:rFonts w:ascii="微軟正黑體" w:eastAsia="微軟正黑體" w:hAnsi="微軟正黑體"/>
          <w:b/>
          <w:sz w:val="32"/>
          <w:szCs w:val="32"/>
          <w:shd w:val="pct15" w:color="auto" w:fill="FFFFFF"/>
        </w:rPr>
      </w:pPr>
      <w:r>
        <w:rPr>
          <w:rFonts w:ascii="微軟正黑體" w:eastAsia="微軟正黑體" w:hAnsi="微軟正黑體" w:hint="eastAsia"/>
          <w:b/>
          <w:sz w:val="32"/>
          <w:szCs w:val="32"/>
          <w:shd w:val="pct15" w:color="auto" w:fill="FFFFFF"/>
        </w:rPr>
        <w:t>調解和解</w:t>
      </w:r>
    </w:p>
    <w:p w:rsidR="009F4886" w:rsidRPr="00C00448" w:rsidRDefault="009F4886" w:rsidP="00907421">
      <w:pPr>
        <w:pStyle w:val="a3"/>
        <w:numPr>
          <w:ilvl w:val="0"/>
          <w:numId w:val="28"/>
        </w:numPr>
        <w:spacing w:line="0" w:lineRule="atLeast"/>
        <w:ind w:leftChars="0"/>
        <w:rPr>
          <w:rFonts w:ascii="微軟正黑體" w:eastAsia="微軟正黑體" w:hAnsi="微軟正黑體"/>
          <w:color w:val="FF0000"/>
          <w:sz w:val="22"/>
        </w:rPr>
      </w:pPr>
      <w:r>
        <w:rPr>
          <w:rFonts w:ascii="微軟正黑體" w:eastAsia="微軟正黑體" w:hAnsi="微軟正黑體" w:hint="eastAsia"/>
          <w:b/>
        </w:rPr>
        <w:t>雙方當事人自行</w:t>
      </w:r>
      <w:r w:rsidRPr="009F4886">
        <w:rPr>
          <w:rFonts w:ascii="微軟正黑體" w:eastAsia="微軟正黑體" w:hAnsi="微軟正黑體" w:hint="eastAsia"/>
          <w:b/>
        </w:rPr>
        <w:t>和解</w:t>
      </w:r>
    </w:p>
    <w:p w:rsidR="009F4886" w:rsidRPr="00966FF3" w:rsidRDefault="009F4886" w:rsidP="00966FF3">
      <w:pPr>
        <w:pStyle w:val="a3"/>
        <w:widowControl/>
        <w:numPr>
          <w:ilvl w:val="0"/>
          <w:numId w:val="1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rPr>
          <w:rFonts w:ascii="微軟正黑體" w:eastAsia="微軟正黑體" w:hAnsi="微軟正黑體"/>
        </w:rPr>
      </w:pPr>
      <w:r w:rsidRPr="009F4886">
        <w:rPr>
          <w:rFonts w:ascii="微軟正黑體" w:eastAsia="微軟正黑體" w:hAnsi="微軟正黑體" w:hint="eastAsia"/>
        </w:rPr>
        <w:t>和解之要件須有雙方(本人或代理人)及見證人</w:t>
      </w:r>
      <w:r w:rsidRPr="00966FF3">
        <w:rPr>
          <w:rFonts w:ascii="微軟正黑體" w:eastAsia="微軟正黑體" w:hAnsi="微軟正黑體" w:hint="eastAsia"/>
        </w:rPr>
        <w:t>。</w:t>
      </w:r>
    </w:p>
    <w:p w:rsidR="009F4886" w:rsidRPr="00966FF3" w:rsidRDefault="009F4886" w:rsidP="00966FF3">
      <w:pPr>
        <w:pStyle w:val="a3"/>
        <w:widowControl/>
        <w:numPr>
          <w:ilvl w:val="0"/>
          <w:numId w:val="1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和解書沒有一定的格式，只要有雙方及證人蓋章並填寫和解內容及日期即可。</w:t>
      </w:r>
    </w:p>
    <w:p w:rsidR="009F4886" w:rsidRPr="00966FF3" w:rsidRDefault="009F4886" w:rsidP="00966FF3">
      <w:pPr>
        <w:pStyle w:val="a3"/>
        <w:widowControl/>
        <w:numPr>
          <w:ilvl w:val="0"/>
          <w:numId w:val="1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可向調解委員會申請調解，並免費撰寫和解書，還可以送交法院認證。</w:t>
      </w:r>
    </w:p>
    <w:p w:rsidR="009F4886" w:rsidRPr="00966FF3" w:rsidRDefault="009F4886" w:rsidP="00966FF3">
      <w:pPr>
        <w:pStyle w:val="a3"/>
        <w:widowControl/>
        <w:numPr>
          <w:ilvl w:val="0"/>
          <w:numId w:val="1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和解書的內容除了賠償金額之外，務必要求對方放棄民、刑事之追訴權。</w:t>
      </w:r>
    </w:p>
    <w:p w:rsidR="009F4886" w:rsidRPr="00966FF3" w:rsidRDefault="009F4886" w:rsidP="00966FF3">
      <w:pPr>
        <w:pStyle w:val="a3"/>
        <w:widowControl/>
        <w:numPr>
          <w:ilvl w:val="0"/>
          <w:numId w:val="1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有投保其他的保險，可在報出險時請保險公司代辦和解事宜。</w:t>
      </w:r>
    </w:p>
    <w:p w:rsidR="009F4886" w:rsidRPr="00966FF3" w:rsidRDefault="009F4886" w:rsidP="00966FF3">
      <w:pPr>
        <w:pStyle w:val="a3"/>
        <w:widowControl/>
        <w:numPr>
          <w:ilvl w:val="0"/>
          <w:numId w:val="1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雙方私下和解，最好取得保險公司之認可，避免保險公司不認賬。</w:t>
      </w:r>
    </w:p>
    <w:p w:rsidR="009F4886" w:rsidRPr="00966FF3" w:rsidRDefault="009F4886" w:rsidP="00966FF3">
      <w:pPr>
        <w:pStyle w:val="a3"/>
        <w:widowControl/>
        <w:numPr>
          <w:ilvl w:val="0"/>
          <w:numId w:val="1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和解書送交法院認證者，視同法院之判決。</w:t>
      </w:r>
    </w:p>
    <w:p w:rsidR="009F4886" w:rsidRPr="00966FF3" w:rsidRDefault="009F4886" w:rsidP="00966FF3">
      <w:pPr>
        <w:pStyle w:val="a3"/>
        <w:widowControl/>
        <w:numPr>
          <w:ilvl w:val="0"/>
          <w:numId w:val="1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有效的和解書視同契約，雙方皆有履行之義務。</w:t>
      </w:r>
    </w:p>
    <w:p w:rsidR="00966FF3" w:rsidRDefault="009F4886" w:rsidP="00966FF3">
      <w:pPr>
        <w:pStyle w:val="a3"/>
        <w:widowControl/>
        <w:numPr>
          <w:ilvl w:val="0"/>
          <w:numId w:val="1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一定要有家屬之委託書或同意書，才是有效的代理人。</w:t>
      </w:r>
    </w:p>
    <w:p w:rsidR="00966FF3" w:rsidRDefault="009F4886" w:rsidP="00966FF3">
      <w:pPr>
        <w:pStyle w:val="a3"/>
        <w:widowControl/>
        <w:numPr>
          <w:ilvl w:val="0"/>
          <w:numId w:val="15"/>
        </w:numPr>
        <w:tabs>
          <w:tab w:val="left" w:pos="993"/>
          <w:tab w:val="left" w:pos="113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511" w:hanging="227"/>
        <w:rPr>
          <w:rFonts w:ascii="微軟正黑體" w:eastAsia="微軟正黑體" w:hAnsi="微軟正黑體"/>
        </w:rPr>
      </w:pPr>
      <w:r w:rsidRPr="00966FF3">
        <w:rPr>
          <w:rFonts w:ascii="微軟正黑體" w:eastAsia="微軟正黑體" w:hAnsi="微軟正黑體" w:hint="eastAsia"/>
        </w:rPr>
        <w:lastRenderedPageBreak/>
        <w:t>無效的代理人，其和解書屬無效的契約，和解無效。</w:t>
      </w:r>
    </w:p>
    <w:p w:rsidR="009F4886" w:rsidRPr="00966FF3" w:rsidRDefault="009F4886" w:rsidP="00966FF3">
      <w:pPr>
        <w:pStyle w:val="a3"/>
        <w:widowControl/>
        <w:numPr>
          <w:ilvl w:val="0"/>
          <w:numId w:val="15"/>
        </w:numPr>
        <w:tabs>
          <w:tab w:val="left" w:pos="993"/>
          <w:tab w:val="left" w:pos="113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511" w:hanging="227"/>
        <w:rPr>
          <w:rFonts w:ascii="微軟正黑體" w:eastAsia="微軟正黑體" w:hAnsi="微軟正黑體"/>
        </w:rPr>
      </w:pPr>
      <w:r w:rsidRPr="00966FF3">
        <w:rPr>
          <w:rFonts w:ascii="微軟正黑體" w:eastAsia="微軟正黑體" w:hAnsi="微軟正黑體" w:hint="eastAsia"/>
        </w:rPr>
        <w:t>當事人死亡時有效的代理人依其繼承優先順序(配偶&gt;&gt;子女==父母&gt;&gt;兄弟)。</w:t>
      </w:r>
    </w:p>
    <w:p w:rsidR="009F4886" w:rsidRPr="009F4886" w:rsidRDefault="00C00448" w:rsidP="00907421">
      <w:pPr>
        <w:pStyle w:val="a3"/>
        <w:numPr>
          <w:ilvl w:val="0"/>
          <w:numId w:val="28"/>
        </w:numPr>
        <w:spacing w:line="0" w:lineRule="atLeast"/>
        <w:ind w:leftChars="0"/>
        <w:rPr>
          <w:rFonts w:ascii="微軟正黑體" w:eastAsia="微軟正黑體" w:hAnsi="微軟正黑體"/>
          <w:b/>
        </w:rPr>
      </w:pPr>
      <w:r w:rsidRPr="00C00448">
        <w:rPr>
          <w:rFonts w:ascii="微軟正黑體" w:eastAsia="微軟正黑體" w:hAnsi="微軟正黑體" w:hint="eastAsia"/>
          <w:b/>
        </w:rPr>
        <w:t>無法達成和解，再</w:t>
      </w:r>
      <w:r w:rsidR="009F4886" w:rsidRPr="00C00448">
        <w:rPr>
          <w:rFonts w:ascii="微軟正黑體" w:eastAsia="微軟正黑體" w:hAnsi="微軟正黑體" w:hint="eastAsia"/>
          <w:b/>
        </w:rPr>
        <w:t>申請調解</w:t>
      </w:r>
    </w:p>
    <w:p w:rsidR="00C00448" w:rsidRPr="00966FF3" w:rsidRDefault="00C00448" w:rsidP="00966FF3">
      <w:pPr>
        <w:pStyle w:val="a3"/>
        <w:widowControl/>
        <w:numPr>
          <w:ilvl w:val="0"/>
          <w:numId w:val="1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rPr>
          <w:rFonts w:ascii="微軟正黑體" w:eastAsia="微軟正黑體" w:hAnsi="微軟正黑體"/>
        </w:rPr>
      </w:pPr>
      <w:r w:rsidRPr="00966FF3">
        <w:rPr>
          <w:rFonts w:ascii="微軟正黑體" w:eastAsia="微軟正黑體" w:hAnsi="微軟正黑體" w:hint="eastAsia"/>
        </w:rPr>
        <w:t>向</w:t>
      </w:r>
      <w:r w:rsidRPr="00966FF3">
        <w:rPr>
          <w:rFonts w:ascii="微軟正黑體" w:eastAsia="微軟正黑體" w:hAnsi="微軟正黑體"/>
        </w:rPr>
        <w:t>事故所在地或雙方當事人戶籍所在地區公所之調解委員會</w:t>
      </w:r>
      <w:r w:rsidRPr="00966FF3">
        <w:rPr>
          <w:rFonts w:ascii="微軟正黑體" w:eastAsia="微軟正黑體" w:hAnsi="微軟正黑體" w:hint="eastAsia"/>
        </w:rPr>
        <w:t>提出申請</w:t>
      </w:r>
    </w:p>
    <w:p w:rsidR="00C00448" w:rsidRPr="00966FF3" w:rsidRDefault="00C00448" w:rsidP="00966FF3">
      <w:pPr>
        <w:pStyle w:val="a3"/>
        <w:widowControl/>
        <w:numPr>
          <w:ilvl w:val="0"/>
          <w:numId w:val="1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填寫申請表，詳填雙方之姓名及連絡地址。</w:t>
      </w:r>
    </w:p>
    <w:p w:rsidR="00C00448" w:rsidRPr="00966FF3" w:rsidRDefault="00C00448" w:rsidP="00966FF3">
      <w:pPr>
        <w:pStyle w:val="a3"/>
        <w:widowControl/>
        <w:numPr>
          <w:ilvl w:val="0"/>
          <w:numId w:val="1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由調解委員會排定時間再通知雙方，並指派調解委員協助調解。</w:t>
      </w:r>
    </w:p>
    <w:p w:rsidR="00C00448" w:rsidRPr="00966FF3" w:rsidRDefault="00C00448" w:rsidP="00966FF3">
      <w:pPr>
        <w:pStyle w:val="a3"/>
        <w:widowControl/>
        <w:numPr>
          <w:ilvl w:val="0"/>
          <w:numId w:val="1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調解成立之後可送至法院公證，其效力等於法院判決。</w:t>
      </w:r>
    </w:p>
    <w:p w:rsidR="00C00448" w:rsidRDefault="00C00448" w:rsidP="00966FF3">
      <w:pPr>
        <w:pStyle w:val="a3"/>
        <w:widowControl/>
        <w:numPr>
          <w:ilvl w:val="0"/>
          <w:numId w:val="16"/>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hanging="425"/>
        <w:rPr>
          <w:rFonts w:ascii="微軟正黑體" w:eastAsia="微軟正黑體" w:hAnsi="微軟正黑體"/>
        </w:rPr>
      </w:pPr>
      <w:r w:rsidRPr="009F4886">
        <w:rPr>
          <w:rFonts w:ascii="微軟正黑體" w:eastAsia="微軟正黑體" w:hAnsi="微軟正黑體" w:hint="eastAsia"/>
        </w:rPr>
        <w:t>調解不成立，由調解委員會開立調解不成立之證明。</w:t>
      </w:r>
    </w:p>
    <w:p w:rsidR="00907421" w:rsidRDefault="00907421" w:rsidP="00907421">
      <w:pPr>
        <w:pStyle w:val="a3"/>
        <w:widowControl/>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709"/>
        <w:rPr>
          <w:rFonts w:ascii="微軟正黑體" w:eastAsia="微軟正黑體" w:hAnsi="微軟正黑體"/>
        </w:rPr>
      </w:pPr>
    </w:p>
    <w:p w:rsidR="00907421" w:rsidRPr="00907421" w:rsidRDefault="00907421" w:rsidP="00907421">
      <w:pPr>
        <w:pStyle w:val="a3"/>
        <w:numPr>
          <w:ilvl w:val="0"/>
          <w:numId w:val="25"/>
        </w:numPr>
        <w:spacing w:line="0" w:lineRule="atLeast"/>
        <w:ind w:leftChars="0"/>
        <w:rPr>
          <w:rFonts w:ascii="微軟正黑體" w:eastAsia="微軟正黑體" w:hAnsi="微軟正黑體"/>
          <w:b/>
          <w:sz w:val="32"/>
          <w:szCs w:val="32"/>
          <w:shd w:val="pct15" w:color="auto" w:fill="FFFFFF"/>
        </w:rPr>
      </w:pPr>
      <w:r>
        <w:rPr>
          <w:rFonts w:ascii="微軟正黑體" w:eastAsia="微軟正黑體" w:hAnsi="微軟正黑體" w:hint="eastAsia"/>
          <w:b/>
          <w:sz w:val="32"/>
          <w:szCs w:val="32"/>
          <w:shd w:val="pct15" w:color="auto" w:fill="FFFFFF"/>
        </w:rPr>
        <w:t>訴訟請求</w:t>
      </w:r>
    </w:p>
    <w:p w:rsidR="00C00448" w:rsidRDefault="00526E60" w:rsidP="00D3412C">
      <w:pPr>
        <w:pStyle w:val="a3"/>
        <w:spacing w:line="0" w:lineRule="atLeast"/>
        <w:ind w:leftChars="0" w:left="360"/>
        <w:rPr>
          <w:rFonts w:ascii="微軟正黑體" w:eastAsia="微軟正黑體" w:hAnsi="微軟正黑體"/>
          <w:b/>
        </w:rPr>
      </w:pPr>
      <w:r w:rsidRPr="00526E60">
        <w:rPr>
          <w:rFonts w:ascii="微軟正黑體" w:eastAsia="微軟正黑體" w:hAnsi="微軟正黑體" w:hint="eastAsia"/>
          <w:b/>
        </w:rPr>
        <w:t>事故後，對方完全置之不理</w:t>
      </w:r>
      <w:r>
        <w:rPr>
          <w:rFonts w:ascii="微軟正黑體" w:eastAsia="微軟正黑體" w:hAnsi="微軟正黑體" w:hint="eastAsia"/>
          <w:b/>
        </w:rPr>
        <w:t>或不肯賠償</w:t>
      </w:r>
      <w:r w:rsidRPr="00526E60">
        <w:rPr>
          <w:rFonts w:ascii="微軟正黑體" w:eastAsia="微軟正黑體" w:hAnsi="微軟正黑體" w:hint="eastAsia"/>
          <w:b/>
        </w:rPr>
        <w:t>，要如何處理</w:t>
      </w:r>
    </w:p>
    <w:p w:rsidR="00966FF3" w:rsidRDefault="00526E60" w:rsidP="00966FF3">
      <w:pPr>
        <w:pStyle w:val="a3"/>
        <w:widowControl/>
        <w:numPr>
          <w:ilvl w:val="0"/>
          <w:numId w:val="18"/>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709"/>
        <w:rPr>
          <w:rFonts w:ascii="微軟正黑體" w:eastAsia="微軟正黑體" w:hAnsi="微軟正黑體"/>
        </w:rPr>
      </w:pPr>
      <w:r w:rsidRPr="00D1444D">
        <w:rPr>
          <w:rFonts w:ascii="微軟正黑體" w:eastAsia="微軟正黑體" w:hAnsi="微軟正黑體" w:hint="eastAsia"/>
          <w:b/>
        </w:rPr>
        <w:t>無人傷亡</w:t>
      </w:r>
      <w:r w:rsidRPr="00966FF3">
        <w:rPr>
          <w:rFonts w:ascii="微軟正黑體" w:eastAsia="微軟正黑體" w:hAnsi="微軟正黑體" w:hint="eastAsia"/>
        </w:rPr>
        <w:t>：</w:t>
      </w:r>
      <w:r w:rsidRPr="00966FF3">
        <w:rPr>
          <w:rFonts w:ascii="微軟正黑體" w:eastAsia="微軟正黑體" w:hAnsi="微軟正黑體"/>
        </w:rPr>
        <w:t>僅為</w:t>
      </w:r>
      <w:r w:rsidRPr="00966FF3">
        <w:rPr>
          <w:rFonts w:ascii="微軟正黑體" w:eastAsia="微軟正黑體" w:hAnsi="微軟正黑體" w:hint="eastAsia"/>
        </w:rPr>
        <w:t>車輛毀損或</w:t>
      </w:r>
      <w:r w:rsidRPr="00966FF3">
        <w:rPr>
          <w:rFonts w:ascii="微軟正黑體" w:eastAsia="微軟正黑體" w:hAnsi="微軟正黑體"/>
        </w:rPr>
        <w:t>財物損</w:t>
      </w:r>
      <w:r w:rsidRPr="00966FF3">
        <w:rPr>
          <w:rFonts w:ascii="微軟正黑體" w:eastAsia="微軟正黑體" w:hAnsi="微軟正黑體" w:hint="eastAsia"/>
        </w:rPr>
        <w:t>失</w:t>
      </w:r>
      <w:r w:rsidRPr="00966FF3">
        <w:rPr>
          <w:rFonts w:ascii="微軟正黑體" w:eastAsia="微軟正黑體" w:hAnsi="微軟正黑體"/>
        </w:rPr>
        <w:t>案件，</w:t>
      </w:r>
      <w:r w:rsidRPr="00966FF3">
        <w:rPr>
          <w:rFonts w:ascii="微軟正黑體" w:eastAsia="微軟正黑體" w:hAnsi="微軟正黑體" w:hint="eastAsia"/>
        </w:rPr>
        <w:t>請</w:t>
      </w:r>
      <w:r w:rsidRPr="00C00448">
        <w:rPr>
          <w:rFonts w:ascii="微軟正黑體" w:eastAsia="微軟正黑體" w:hAnsi="微軟正黑體"/>
        </w:rPr>
        <w:t>先行申請調解，再向地方法院民事庭訴請審理</w:t>
      </w:r>
      <w:r w:rsidRPr="00966FF3">
        <w:rPr>
          <w:rFonts w:ascii="微軟正黑體" w:eastAsia="微軟正黑體" w:hAnsi="微軟正黑體" w:hint="eastAsia"/>
        </w:rPr>
        <w:t>，民事訴訟時效為事故發生日起2年內可提出</w:t>
      </w:r>
      <w:r w:rsidRPr="00C00448">
        <w:rPr>
          <w:rFonts w:ascii="微軟正黑體" w:eastAsia="微軟正黑體" w:hAnsi="微軟正黑體"/>
        </w:rPr>
        <w:t>。</w:t>
      </w:r>
    </w:p>
    <w:p w:rsidR="00526E60" w:rsidRPr="00966FF3" w:rsidRDefault="00526E60" w:rsidP="00966FF3">
      <w:pPr>
        <w:pStyle w:val="a3"/>
        <w:widowControl/>
        <w:numPr>
          <w:ilvl w:val="0"/>
          <w:numId w:val="18"/>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993" w:hanging="709"/>
        <w:rPr>
          <w:rFonts w:ascii="微軟正黑體" w:eastAsia="微軟正黑體" w:hAnsi="微軟正黑體"/>
        </w:rPr>
      </w:pPr>
      <w:r w:rsidRPr="00D1444D">
        <w:rPr>
          <w:rFonts w:ascii="微軟正黑體" w:eastAsia="微軟正黑體" w:hAnsi="微軟正黑體" w:hint="eastAsia"/>
          <w:b/>
        </w:rPr>
        <w:t>有人受傷</w:t>
      </w:r>
      <w:r w:rsidRPr="00966FF3">
        <w:rPr>
          <w:rFonts w:ascii="微軟正黑體" w:eastAsia="微軟正黑體" w:hAnsi="微軟正黑體" w:hint="eastAsia"/>
        </w:rPr>
        <w:t>：</w:t>
      </w:r>
      <w:r w:rsidRPr="00966FF3">
        <w:rPr>
          <w:rFonts w:ascii="微軟正黑體" w:eastAsia="微軟正黑體" w:hAnsi="微軟正黑體"/>
        </w:rPr>
        <w:t>可先行申請調解，調解不成，</w:t>
      </w:r>
      <w:r w:rsidRPr="00966FF3">
        <w:rPr>
          <w:rFonts w:ascii="微軟正黑體" w:eastAsia="微軟正黑體" w:hAnsi="微軟正黑體" w:hint="eastAsia"/>
        </w:rPr>
        <w:t>請於事故發生日起６個月內，</w:t>
      </w:r>
      <w:r w:rsidRPr="00966FF3">
        <w:rPr>
          <w:rFonts w:ascii="微軟正黑體" w:eastAsia="微軟正黑體" w:hAnsi="微軟正黑體"/>
        </w:rPr>
        <w:t>檢具驗傷證明，</w:t>
      </w:r>
      <w:r w:rsidRPr="00966FF3">
        <w:rPr>
          <w:rFonts w:ascii="微軟正黑體" w:eastAsia="微軟正黑體" w:hAnsi="微軟正黑體" w:hint="eastAsia"/>
        </w:rPr>
        <w:t>向事故處理</w:t>
      </w:r>
      <w:r w:rsidRPr="00966FF3">
        <w:rPr>
          <w:rFonts w:ascii="微軟正黑體" w:eastAsia="微軟正黑體" w:hAnsi="微軟正黑體"/>
        </w:rPr>
        <w:t>警察單位</w:t>
      </w:r>
      <w:r w:rsidRPr="00966FF3">
        <w:rPr>
          <w:rFonts w:ascii="微軟正黑體" w:eastAsia="微軟正黑體" w:hAnsi="微軟正黑體" w:hint="eastAsia"/>
        </w:rPr>
        <w:t>提出過失傷害告訴</w:t>
      </w:r>
      <w:r w:rsidRPr="00966FF3">
        <w:rPr>
          <w:rFonts w:ascii="微軟正黑體" w:eastAsia="微軟正黑體" w:hAnsi="微軟正黑體"/>
        </w:rPr>
        <w:t>移送，亦可直接向</w:t>
      </w:r>
      <w:proofErr w:type="gramStart"/>
      <w:r w:rsidRPr="00966FF3">
        <w:rPr>
          <w:rFonts w:ascii="微軟正黑體" w:eastAsia="微軟正黑體" w:hAnsi="微軟正黑體" w:hint="eastAsia"/>
        </w:rPr>
        <w:t>臺</w:t>
      </w:r>
      <w:proofErr w:type="gramEnd"/>
      <w:r w:rsidRPr="00966FF3">
        <w:rPr>
          <w:rFonts w:ascii="微軟正黑體" w:eastAsia="微軟正黑體" w:hAnsi="微軟正黑體" w:hint="eastAsia"/>
        </w:rPr>
        <w:t>南地方</w:t>
      </w:r>
      <w:r w:rsidRPr="00966FF3">
        <w:rPr>
          <w:rFonts w:ascii="微軟正黑體" w:eastAsia="微軟正黑體" w:hAnsi="微軟正黑體"/>
        </w:rPr>
        <w:t>檢察署，提出告訴。</w:t>
      </w:r>
    </w:p>
    <w:sectPr w:rsidR="00526E60" w:rsidRPr="00966FF3" w:rsidSect="00E4139D">
      <w:footerReference w:type="default" r:id="rId9"/>
      <w:pgSz w:w="11906" w:h="16838"/>
      <w:pgMar w:top="567" w:right="1077" w:bottom="425" w:left="1077"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6DB" w:rsidRDefault="00DE06DB" w:rsidP="00A52765">
      <w:r>
        <w:separator/>
      </w:r>
    </w:p>
  </w:endnote>
  <w:endnote w:type="continuationSeparator" w:id="0">
    <w:p w:rsidR="00DE06DB" w:rsidRDefault="00DE06DB" w:rsidP="00A5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標楷體">
    <w:panose1 w:val="03000509000000000000"/>
    <w:charset w:val="88"/>
    <w:family w:val="script"/>
    <w:pitch w:val="fixed"/>
    <w:sig w:usb0="00000003" w:usb1="080E0000" w:usb2="00000016" w:usb3="00000000" w:csb0="00100001" w:csb1="00000000"/>
  </w:font>
  <w:font w:name="+mj-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104749"/>
      <w:docPartObj>
        <w:docPartGallery w:val="Page Numbers (Bottom of Page)"/>
        <w:docPartUnique/>
      </w:docPartObj>
    </w:sdtPr>
    <w:sdtContent>
      <w:p w:rsidR="00E4139D" w:rsidRDefault="00E4139D">
        <w:pPr>
          <w:pStyle w:val="a7"/>
          <w:jc w:val="center"/>
        </w:pPr>
        <w:r>
          <w:fldChar w:fldCharType="begin"/>
        </w:r>
        <w:r>
          <w:instrText>PAGE   \* MERGEFORMAT</w:instrText>
        </w:r>
        <w:r>
          <w:fldChar w:fldCharType="separate"/>
        </w:r>
        <w:r>
          <w:rPr>
            <w:lang w:val="zh-TW"/>
          </w:rPr>
          <w:t>2</w:t>
        </w:r>
        <w:r>
          <w:fldChar w:fldCharType="end"/>
        </w:r>
      </w:p>
    </w:sdtContent>
  </w:sdt>
  <w:p w:rsidR="00E4139D" w:rsidRDefault="00E413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6DB" w:rsidRDefault="00DE06DB" w:rsidP="00A52765">
      <w:r>
        <w:separator/>
      </w:r>
    </w:p>
  </w:footnote>
  <w:footnote w:type="continuationSeparator" w:id="0">
    <w:p w:rsidR="00DE06DB" w:rsidRDefault="00DE06DB" w:rsidP="00A52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34E9"/>
    <w:multiLevelType w:val="hybridMultilevel"/>
    <w:tmpl w:val="B192D91E"/>
    <w:lvl w:ilvl="0" w:tplc="0478CE58">
      <w:start w:val="1"/>
      <w:numFmt w:val="upperLetter"/>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CD356A"/>
    <w:multiLevelType w:val="hybridMultilevel"/>
    <w:tmpl w:val="38A2E7B0"/>
    <w:lvl w:ilvl="0" w:tplc="419EB4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9142D5"/>
    <w:multiLevelType w:val="hybridMultilevel"/>
    <w:tmpl w:val="9EF8200C"/>
    <w:lvl w:ilvl="0" w:tplc="4DDA239C">
      <w:start w:val="1"/>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2428FF"/>
    <w:multiLevelType w:val="hybridMultilevel"/>
    <w:tmpl w:val="F1EA5600"/>
    <w:lvl w:ilvl="0" w:tplc="04090011">
      <w:start w:val="1"/>
      <w:numFmt w:val="upperLetter"/>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4" w15:restartNumberingAfterBreak="0">
    <w:nsid w:val="18911B13"/>
    <w:multiLevelType w:val="hybridMultilevel"/>
    <w:tmpl w:val="CA827A6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BAF41B6"/>
    <w:multiLevelType w:val="hybridMultilevel"/>
    <w:tmpl w:val="9EF8200C"/>
    <w:lvl w:ilvl="0" w:tplc="4DDA239C">
      <w:start w:val="1"/>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75369"/>
    <w:multiLevelType w:val="hybridMultilevel"/>
    <w:tmpl w:val="5072BDEA"/>
    <w:lvl w:ilvl="0" w:tplc="A1467C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121B47"/>
    <w:multiLevelType w:val="hybridMultilevel"/>
    <w:tmpl w:val="9EF8200C"/>
    <w:lvl w:ilvl="0" w:tplc="4DDA239C">
      <w:start w:val="1"/>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1247A7"/>
    <w:multiLevelType w:val="hybridMultilevel"/>
    <w:tmpl w:val="9EF8200C"/>
    <w:lvl w:ilvl="0" w:tplc="4DDA239C">
      <w:start w:val="1"/>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9A296F"/>
    <w:multiLevelType w:val="hybridMultilevel"/>
    <w:tmpl w:val="9216DE96"/>
    <w:lvl w:ilvl="0" w:tplc="C06A3E16">
      <w:start w:val="1"/>
      <w:numFmt w:val="bullet"/>
      <w:lvlText w:val=""/>
      <w:lvlJc w:val="left"/>
      <w:pPr>
        <w:tabs>
          <w:tab w:val="num" w:pos="720"/>
        </w:tabs>
        <w:ind w:left="720" w:hanging="360"/>
      </w:pPr>
      <w:rPr>
        <w:rFonts w:ascii="Wingdings 3" w:hAnsi="Wingdings 3" w:hint="default"/>
      </w:rPr>
    </w:lvl>
    <w:lvl w:ilvl="1" w:tplc="3F9E0C5C" w:tentative="1">
      <w:start w:val="1"/>
      <w:numFmt w:val="bullet"/>
      <w:lvlText w:val=""/>
      <w:lvlJc w:val="left"/>
      <w:pPr>
        <w:tabs>
          <w:tab w:val="num" w:pos="1440"/>
        </w:tabs>
        <w:ind w:left="1440" w:hanging="360"/>
      </w:pPr>
      <w:rPr>
        <w:rFonts w:ascii="Wingdings 3" w:hAnsi="Wingdings 3" w:hint="default"/>
      </w:rPr>
    </w:lvl>
    <w:lvl w:ilvl="2" w:tplc="833AD40E" w:tentative="1">
      <w:start w:val="1"/>
      <w:numFmt w:val="bullet"/>
      <w:lvlText w:val=""/>
      <w:lvlJc w:val="left"/>
      <w:pPr>
        <w:tabs>
          <w:tab w:val="num" w:pos="2160"/>
        </w:tabs>
        <w:ind w:left="2160" w:hanging="360"/>
      </w:pPr>
      <w:rPr>
        <w:rFonts w:ascii="Wingdings 3" w:hAnsi="Wingdings 3" w:hint="default"/>
      </w:rPr>
    </w:lvl>
    <w:lvl w:ilvl="3" w:tplc="A38EFCAC" w:tentative="1">
      <w:start w:val="1"/>
      <w:numFmt w:val="bullet"/>
      <w:lvlText w:val=""/>
      <w:lvlJc w:val="left"/>
      <w:pPr>
        <w:tabs>
          <w:tab w:val="num" w:pos="2880"/>
        </w:tabs>
        <w:ind w:left="2880" w:hanging="360"/>
      </w:pPr>
      <w:rPr>
        <w:rFonts w:ascii="Wingdings 3" w:hAnsi="Wingdings 3" w:hint="default"/>
      </w:rPr>
    </w:lvl>
    <w:lvl w:ilvl="4" w:tplc="ECAAF538" w:tentative="1">
      <w:start w:val="1"/>
      <w:numFmt w:val="bullet"/>
      <w:lvlText w:val=""/>
      <w:lvlJc w:val="left"/>
      <w:pPr>
        <w:tabs>
          <w:tab w:val="num" w:pos="3600"/>
        </w:tabs>
        <w:ind w:left="3600" w:hanging="360"/>
      </w:pPr>
      <w:rPr>
        <w:rFonts w:ascii="Wingdings 3" w:hAnsi="Wingdings 3" w:hint="default"/>
      </w:rPr>
    </w:lvl>
    <w:lvl w:ilvl="5" w:tplc="2D0A2C86" w:tentative="1">
      <w:start w:val="1"/>
      <w:numFmt w:val="bullet"/>
      <w:lvlText w:val=""/>
      <w:lvlJc w:val="left"/>
      <w:pPr>
        <w:tabs>
          <w:tab w:val="num" w:pos="4320"/>
        </w:tabs>
        <w:ind w:left="4320" w:hanging="360"/>
      </w:pPr>
      <w:rPr>
        <w:rFonts w:ascii="Wingdings 3" w:hAnsi="Wingdings 3" w:hint="default"/>
      </w:rPr>
    </w:lvl>
    <w:lvl w:ilvl="6" w:tplc="5D5CE60A" w:tentative="1">
      <w:start w:val="1"/>
      <w:numFmt w:val="bullet"/>
      <w:lvlText w:val=""/>
      <w:lvlJc w:val="left"/>
      <w:pPr>
        <w:tabs>
          <w:tab w:val="num" w:pos="5040"/>
        </w:tabs>
        <w:ind w:left="5040" w:hanging="360"/>
      </w:pPr>
      <w:rPr>
        <w:rFonts w:ascii="Wingdings 3" w:hAnsi="Wingdings 3" w:hint="default"/>
      </w:rPr>
    </w:lvl>
    <w:lvl w:ilvl="7" w:tplc="8C6814A4" w:tentative="1">
      <w:start w:val="1"/>
      <w:numFmt w:val="bullet"/>
      <w:lvlText w:val=""/>
      <w:lvlJc w:val="left"/>
      <w:pPr>
        <w:tabs>
          <w:tab w:val="num" w:pos="5760"/>
        </w:tabs>
        <w:ind w:left="5760" w:hanging="360"/>
      </w:pPr>
      <w:rPr>
        <w:rFonts w:ascii="Wingdings 3" w:hAnsi="Wingdings 3" w:hint="default"/>
      </w:rPr>
    </w:lvl>
    <w:lvl w:ilvl="8" w:tplc="4D923DC4"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9182A4B"/>
    <w:multiLevelType w:val="hybridMultilevel"/>
    <w:tmpl w:val="99668A4E"/>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EEC5EF6"/>
    <w:multiLevelType w:val="hybridMultilevel"/>
    <w:tmpl w:val="F1EA5600"/>
    <w:lvl w:ilvl="0" w:tplc="04090011">
      <w:start w:val="1"/>
      <w:numFmt w:val="upperLetter"/>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2" w15:restartNumberingAfterBreak="0">
    <w:nsid w:val="30DB7047"/>
    <w:multiLevelType w:val="hybridMultilevel"/>
    <w:tmpl w:val="4044E104"/>
    <w:lvl w:ilvl="0" w:tplc="04090011">
      <w:start w:val="1"/>
      <w:numFmt w:val="upperLetter"/>
      <w:lvlText w:val="%1."/>
      <w:lvlJc w:val="left"/>
      <w:pPr>
        <w:ind w:left="480" w:hanging="480"/>
      </w:pPr>
    </w:lvl>
    <w:lvl w:ilvl="1" w:tplc="04090011">
      <w:start w:val="1"/>
      <w:numFmt w:val="upp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3A0D72"/>
    <w:multiLevelType w:val="hybridMultilevel"/>
    <w:tmpl w:val="4CC22B2C"/>
    <w:lvl w:ilvl="0" w:tplc="AC909088">
      <w:start w:val="1"/>
      <w:numFmt w:val="decimal"/>
      <w:lvlText w:val="%1."/>
      <w:lvlJc w:val="left"/>
      <w:pPr>
        <w:ind w:left="360" w:hanging="360"/>
      </w:pPr>
      <w:rPr>
        <w:rFonts w:hint="default"/>
        <w:b/>
        <w:color w:val="auto"/>
        <w:sz w:val="24"/>
        <w:szCs w:val="24"/>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1D47FF"/>
    <w:multiLevelType w:val="hybridMultilevel"/>
    <w:tmpl w:val="732A75C8"/>
    <w:lvl w:ilvl="0" w:tplc="EB7CB6B8">
      <w:start w:val="1"/>
      <w:numFmt w:val="bullet"/>
      <w:lvlText w:val=""/>
      <w:lvlJc w:val="left"/>
      <w:pPr>
        <w:tabs>
          <w:tab w:val="num" w:pos="720"/>
        </w:tabs>
        <w:ind w:left="720" w:hanging="360"/>
      </w:pPr>
      <w:rPr>
        <w:rFonts w:ascii="Wingdings" w:hAnsi="Wingdings" w:hint="default"/>
      </w:rPr>
    </w:lvl>
    <w:lvl w:ilvl="1" w:tplc="4DDA111C">
      <w:start w:val="1"/>
      <w:numFmt w:val="bullet"/>
      <w:lvlText w:val=""/>
      <w:lvlJc w:val="left"/>
      <w:pPr>
        <w:tabs>
          <w:tab w:val="num" w:pos="1440"/>
        </w:tabs>
        <w:ind w:left="1440" w:hanging="360"/>
      </w:pPr>
      <w:rPr>
        <w:rFonts w:ascii="Wingdings" w:hAnsi="Wingdings" w:hint="default"/>
      </w:rPr>
    </w:lvl>
    <w:lvl w:ilvl="2" w:tplc="ADC84938" w:tentative="1">
      <w:start w:val="1"/>
      <w:numFmt w:val="bullet"/>
      <w:lvlText w:val=""/>
      <w:lvlJc w:val="left"/>
      <w:pPr>
        <w:tabs>
          <w:tab w:val="num" w:pos="2160"/>
        </w:tabs>
        <w:ind w:left="2160" w:hanging="360"/>
      </w:pPr>
      <w:rPr>
        <w:rFonts w:ascii="Wingdings" w:hAnsi="Wingdings" w:hint="default"/>
      </w:rPr>
    </w:lvl>
    <w:lvl w:ilvl="3" w:tplc="7AF690C4" w:tentative="1">
      <w:start w:val="1"/>
      <w:numFmt w:val="bullet"/>
      <w:lvlText w:val=""/>
      <w:lvlJc w:val="left"/>
      <w:pPr>
        <w:tabs>
          <w:tab w:val="num" w:pos="2880"/>
        </w:tabs>
        <w:ind w:left="2880" w:hanging="360"/>
      </w:pPr>
      <w:rPr>
        <w:rFonts w:ascii="Wingdings" w:hAnsi="Wingdings" w:hint="default"/>
      </w:rPr>
    </w:lvl>
    <w:lvl w:ilvl="4" w:tplc="11C65D64" w:tentative="1">
      <w:start w:val="1"/>
      <w:numFmt w:val="bullet"/>
      <w:lvlText w:val=""/>
      <w:lvlJc w:val="left"/>
      <w:pPr>
        <w:tabs>
          <w:tab w:val="num" w:pos="3600"/>
        </w:tabs>
        <w:ind w:left="3600" w:hanging="360"/>
      </w:pPr>
      <w:rPr>
        <w:rFonts w:ascii="Wingdings" w:hAnsi="Wingdings" w:hint="default"/>
      </w:rPr>
    </w:lvl>
    <w:lvl w:ilvl="5" w:tplc="209EB6C2" w:tentative="1">
      <w:start w:val="1"/>
      <w:numFmt w:val="bullet"/>
      <w:lvlText w:val=""/>
      <w:lvlJc w:val="left"/>
      <w:pPr>
        <w:tabs>
          <w:tab w:val="num" w:pos="4320"/>
        </w:tabs>
        <w:ind w:left="4320" w:hanging="360"/>
      </w:pPr>
      <w:rPr>
        <w:rFonts w:ascii="Wingdings" w:hAnsi="Wingdings" w:hint="default"/>
      </w:rPr>
    </w:lvl>
    <w:lvl w:ilvl="6" w:tplc="D780DB10" w:tentative="1">
      <w:start w:val="1"/>
      <w:numFmt w:val="bullet"/>
      <w:lvlText w:val=""/>
      <w:lvlJc w:val="left"/>
      <w:pPr>
        <w:tabs>
          <w:tab w:val="num" w:pos="5040"/>
        </w:tabs>
        <w:ind w:left="5040" w:hanging="360"/>
      </w:pPr>
      <w:rPr>
        <w:rFonts w:ascii="Wingdings" w:hAnsi="Wingdings" w:hint="default"/>
      </w:rPr>
    </w:lvl>
    <w:lvl w:ilvl="7" w:tplc="9F7252C6" w:tentative="1">
      <w:start w:val="1"/>
      <w:numFmt w:val="bullet"/>
      <w:lvlText w:val=""/>
      <w:lvlJc w:val="left"/>
      <w:pPr>
        <w:tabs>
          <w:tab w:val="num" w:pos="5760"/>
        </w:tabs>
        <w:ind w:left="5760" w:hanging="360"/>
      </w:pPr>
      <w:rPr>
        <w:rFonts w:ascii="Wingdings" w:hAnsi="Wingdings" w:hint="default"/>
      </w:rPr>
    </w:lvl>
    <w:lvl w:ilvl="8" w:tplc="02D60C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76058"/>
    <w:multiLevelType w:val="hybridMultilevel"/>
    <w:tmpl w:val="9CC0F87C"/>
    <w:lvl w:ilvl="0" w:tplc="DE108946">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CB4375"/>
    <w:multiLevelType w:val="hybridMultilevel"/>
    <w:tmpl w:val="9EF8200C"/>
    <w:lvl w:ilvl="0" w:tplc="4DDA239C">
      <w:start w:val="1"/>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A658C0"/>
    <w:multiLevelType w:val="hybridMultilevel"/>
    <w:tmpl w:val="E932C41E"/>
    <w:lvl w:ilvl="0" w:tplc="4BD80966">
      <w:start w:val="1"/>
      <w:numFmt w:val="upperLetter"/>
      <w:lvlText w:val="%1."/>
      <w:lvlJc w:val="left"/>
      <w:pPr>
        <w:ind w:left="1440" w:hanging="480"/>
      </w:pPr>
      <w:rPr>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D64483D"/>
    <w:multiLevelType w:val="hybridMultilevel"/>
    <w:tmpl w:val="F1EA5600"/>
    <w:lvl w:ilvl="0" w:tplc="04090011">
      <w:start w:val="1"/>
      <w:numFmt w:val="upperLetter"/>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9" w15:restartNumberingAfterBreak="0">
    <w:nsid w:val="52276FAC"/>
    <w:multiLevelType w:val="hybridMultilevel"/>
    <w:tmpl w:val="DE2A82D2"/>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E633A5"/>
    <w:multiLevelType w:val="hybridMultilevel"/>
    <w:tmpl w:val="F1EA5600"/>
    <w:lvl w:ilvl="0" w:tplc="04090011">
      <w:start w:val="1"/>
      <w:numFmt w:val="upperLetter"/>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1" w15:restartNumberingAfterBreak="0">
    <w:nsid w:val="575B0686"/>
    <w:multiLevelType w:val="hybridMultilevel"/>
    <w:tmpl w:val="B192D91E"/>
    <w:lvl w:ilvl="0" w:tplc="0478CE58">
      <w:start w:val="1"/>
      <w:numFmt w:val="upperLetter"/>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BD3579"/>
    <w:multiLevelType w:val="hybridMultilevel"/>
    <w:tmpl w:val="675CAF0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A0700B3"/>
    <w:multiLevelType w:val="hybridMultilevel"/>
    <w:tmpl w:val="4CC22B2C"/>
    <w:lvl w:ilvl="0" w:tplc="AC909088">
      <w:start w:val="1"/>
      <w:numFmt w:val="decimal"/>
      <w:lvlText w:val="%1."/>
      <w:lvlJc w:val="left"/>
      <w:pPr>
        <w:ind w:left="360" w:hanging="360"/>
      </w:pPr>
      <w:rPr>
        <w:rFonts w:hint="default"/>
        <w:b/>
        <w:color w:val="auto"/>
        <w:sz w:val="24"/>
        <w:szCs w:val="24"/>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530B1"/>
    <w:multiLevelType w:val="multilevel"/>
    <w:tmpl w:val="7DA0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F01A55"/>
    <w:multiLevelType w:val="hybridMultilevel"/>
    <w:tmpl w:val="9EF8200C"/>
    <w:lvl w:ilvl="0" w:tplc="4DDA239C">
      <w:start w:val="1"/>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943751"/>
    <w:multiLevelType w:val="hybridMultilevel"/>
    <w:tmpl w:val="4CC22B2C"/>
    <w:lvl w:ilvl="0" w:tplc="AC909088">
      <w:start w:val="1"/>
      <w:numFmt w:val="decimal"/>
      <w:lvlText w:val="%1."/>
      <w:lvlJc w:val="left"/>
      <w:pPr>
        <w:ind w:left="360" w:hanging="360"/>
      </w:pPr>
      <w:rPr>
        <w:rFonts w:hint="default"/>
        <w:b/>
        <w:color w:val="auto"/>
        <w:sz w:val="24"/>
        <w:szCs w:val="24"/>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A11F8F"/>
    <w:multiLevelType w:val="hybridMultilevel"/>
    <w:tmpl w:val="9EF8200C"/>
    <w:lvl w:ilvl="0" w:tplc="4DDA239C">
      <w:start w:val="1"/>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ED1986"/>
    <w:multiLevelType w:val="hybridMultilevel"/>
    <w:tmpl w:val="B192D91E"/>
    <w:lvl w:ilvl="0" w:tplc="0478CE58">
      <w:start w:val="1"/>
      <w:numFmt w:val="upperLetter"/>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7E4275"/>
    <w:multiLevelType w:val="hybridMultilevel"/>
    <w:tmpl w:val="800236FE"/>
    <w:lvl w:ilvl="0" w:tplc="04090011">
      <w:start w:val="1"/>
      <w:numFmt w:val="upperLetter"/>
      <w:lvlText w:val="%1."/>
      <w:lvlJc w:val="left"/>
      <w:pPr>
        <w:ind w:left="480" w:hanging="480"/>
      </w:pPr>
    </w:lvl>
    <w:lvl w:ilvl="1" w:tplc="0409000D">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E60D55"/>
    <w:multiLevelType w:val="hybridMultilevel"/>
    <w:tmpl w:val="9EF8200C"/>
    <w:lvl w:ilvl="0" w:tplc="4DDA239C">
      <w:start w:val="1"/>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9B2641"/>
    <w:multiLevelType w:val="hybridMultilevel"/>
    <w:tmpl w:val="D46837AE"/>
    <w:lvl w:ilvl="0" w:tplc="67083484">
      <w:start w:val="1"/>
      <w:numFmt w:val="taiwaneseCountingThousand"/>
      <w:lvlText w:val="%1、"/>
      <w:lvlJc w:val="left"/>
      <w:pPr>
        <w:ind w:left="720" w:hanging="720"/>
      </w:pPr>
      <w:rPr>
        <w:rFonts w:ascii="微軟正黑體" w:eastAsia="微軟正黑體" w:hAnsi="微軟正黑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3433B7"/>
    <w:multiLevelType w:val="hybridMultilevel"/>
    <w:tmpl w:val="5CC687D8"/>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15:restartNumberingAfterBreak="0">
    <w:nsid w:val="7BF2424B"/>
    <w:multiLevelType w:val="hybridMultilevel"/>
    <w:tmpl w:val="B192D91E"/>
    <w:lvl w:ilvl="0" w:tplc="0478CE58">
      <w:start w:val="1"/>
      <w:numFmt w:val="upperLetter"/>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3C0589"/>
    <w:multiLevelType w:val="hybridMultilevel"/>
    <w:tmpl w:val="18B4FACE"/>
    <w:lvl w:ilvl="0" w:tplc="5478E4C0">
      <w:start w:val="1"/>
      <w:numFmt w:val="bullet"/>
      <w:lvlText w:val=""/>
      <w:lvlJc w:val="left"/>
      <w:pPr>
        <w:tabs>
          <w:tab w:val="num" w:pos="720"/>
        </w:tabs>
        <w:ind w:left="720" w:hanging="360"/>
      </w:pPr>
      <w:rPr>
        <w:rFonts w:ascii="Wingdings 3" w:hAnsi="Wingdings 3" w:hint="default"/>
      </w:rPr>
    </w:lvl>
    <w:lvl w:ilvl="1" w:tplc="377015A0" w:tentative="1">
      <w:start w:val="1"/>
      <w:numFmt w:val="bullet"/>
      <w:lvlText w:val=""/>
      <w:lvlJc w:val="left"/>
      <w:pPr>
        <w:tabs>
          <w:tab w:val="num" w:pos="1440"/>
        </w:tabs>
        <w:ind w:left="1440" w:hanging="360"/>
      </w:pPr>
      <w:rPr>
        <w:rFonts w:ascii="Wingdings 3" w:hAnsi="Wingdings 3" w:hint="default"/>
      </w:rPr>
    </w:lvl>
    <w:lvl w:ilvl="2" w:tplc="EF1E0BE2" w:tentative="1">
      <w:start w:val="1"/>
      <w:numFmt w:val="bullet"/>
      <w:lvlText w:val=""/>
      <w:lvlJc w:val="left"/>
      <w:pPr>
        <w:tabs>
          <w:tab w:val="num" w:pos="2160"/>
        </w:tabs>
        <w:ind w:left="2160" w:hanging="360"/>
      </w:pPr>
      <w:rPr>
        <w:rFonts w:ascii="Wingdings 3" w:hAnsi="Wingdings 3" w:hint="default"/>
      </w:rPr>
    </w:lvl>
    <w:lvl w:ilvl="3" w:tplc="1BE0A14C" w:tentative="1">
      <w:start w:val="1"/>
      <w:numFmt w:val="bullet"/>
      <w:lvlText w:val=""/>
      <w:lvlJc w:val="left"/>
      <w:pPr>
        <w:tabs>
          <w:tab w:val="num" w:pos="2880"/>
        </w:tabs>
        <w:ind w:left="2880" w:hanging="360"/>
      </w:pPr>
      <w:rPr>
        <w:rFonts w:ascii="Wingdings 3" w:hAnsi="Wingdings 3" w:hint="default"/>
      </w:rPr>
    </w:lvl>
    <w:lvl w:ilvl="4" w:tplc="77B867D4" w:tentative="1">
      <w:start w:val="1"/>
      <w:numFmt w:val="bullet"/>
      <w:lvlText w:val=""/>
      <w:lvlJc w:val="left"/>
      <w:pPr>
        <w:tabs>
          <w:tab w:val="num" w:pos="3600"/>
        </w:tabs>
        <w:ind w:left="3600" w:hanging="360"/>
      </w:pPr>
      <w:rPr>
        <w:rFonts w:ascii="Wingdings 3" w:hAnsi="Wingdings 3" w:hint="default"/>
      </w:rPr>
    </w:lvl>
    <w:lvl w:ilvl="5" w:tplc="C0CCC93E" w:tentative="1">
      <w:start w:val="1"/>
      <w:numFmt w:val="bullet"/>
      <w:lvlText w:val=""/>
      <w:lvlJc w:val="left"/>
      <w:pPr>
        <w:tabs>
          <w:tab w:val="num" w:pos="4320"/>
        </w:tabs>
        <w:ind w:left="4320" w:hanging="360"/>
      </w:pPr>
      <w:rPr>
        <w:rFonts w:ascii="Wingdings 3" w:hAnsi="Wingdings 3" w:hint="default"/>
      </w:rPr>
    </w:lvl>
    <w:lvl w:ilvl="6" w:tplc="0D967C56" w:tentative="1">
      <w:start w:val="1"/>
      <w:numFmt w:val="bullet"/>
      <w:lvlText w:val=""/>
      <w:lvlJc w:val="left"/>
      <w:pPr>
        <w:tabs>
          <w:tab w:val="num" w:pos="5040"/>
        </w:tabs>
        <w:ind w:left="5040" w:hanging="360"/>
      </w:pPr>
      <w:rPr>
        <w:rFonts w:ascii="Wingdings 3" w:hAnsi="Wingdings 3" w:hint="default"/>
      </w:rPr>
    </w:lvl>
    <w:lvl w:ilvl="7" w:tplc="5AA49888" w:tentative="1">
      <w:start w:val="1"/>
      <w:numFmt w:val="bullet"/>
      <w:lvlText w:val=""/>
      <w:lvlJc w:val="left"/>
      <w:pPr>
        <w:tabs>
          <w:tab w:val="num" w:pos="5760"/>
        </w:tabs>
        <w:ind w:left="5760" w:hanging="360"/>
      </w:pPr>
      <w:rPr>
        <w:rFonts w:ascii="Wingdings 3" w:hAnsi="Wingdings 3" w:hint="default"/>
      </w:rPr>
    </w:lvl>
    <w:lvl w:ilvl="8" w:tplc="1A36CF90" w:tentative="1">
      <w:start w:val="1"/>
      <w:numFmt w:val="bullet"/>
      <w:lvlText w:val=""/>
      <w:lvlJc w:val="left"/>
      <w:pPr>
        <w:tabs>
          <w:tab w:val="num" w:pos="6480"/>
        </w:tabs>
        <w:ind w:left="6480" w:hanging="360"/>
      </w:pPr>
      <w:rPr>
        <w:rFonts w:ascii="Wingdings 3" w:hAnsi="Wingdings 3" w:hint="default"/>
      </w:rPr>
    </w:lvl>
  </w:abstractNum>
  <w:num w:numId="1">
    <w:abstractNumId w:val="15"/>
  </w:num>
  <w:num w:numId="2">
    <w:abstractNumId w:val="32"/>
  </w:num>
  <w:num w:numId="3">
    <w:abstractNumId w:val="10"/>
  </w:num>
  <w:num w:numId="4">
    <w:abstractNumId w:val="14"/>
  </w:num>
  <w:num w:numId="5">
    <w:abstractNumId w:val="23"/>
  </w:num>
  <w:num w:numId="6">
    <w:abstractNumId w:val="27"/>
  </w:num>
  <w:num w:numId="7">
    <w:abstractNumId w:val="1"/>
  </w:num>
  <w:num w:numId="8">
    <w:abstractNumId w:val="19"/>
  </w:num>
  <w:num w:numId="9">
    <w:abstractNumId w:val="17"/>
  </w:num>
  <w:num w:numId="10">
    <w:abstractNumId w:val="28"/>
  </w:num>
  <w:num w:numId="11">
    <w:abstractNumId w:val="21"/>
  </w:num>
  <w:num w:numId="12">
    <w:abstractNumId w:val="33"/>
  </w:num>
  <w:num w:numId="13">
    <w:abstractNumId w:val="0"/>
  </w:num>
  <w:num w:numId="14">
    <w:abstractNumId w:val="29"/>
  </w:num>
  <w:num w:numId="15">
    <w:abstractNumId w:val="25"/>
  </w:num>
  <w:num w:numId="16">
    <w:abstractNumId w:val="7"/>
  </w:num>
  <w:num w:numId="17">
    <w:abstractNumId w:val="5"/>
  </w:num>
  <w:num w:numId="18">
    <w:abstractNumId w:val="2"/>
  </w:num>
  <w:num w:numId="19">
    <w:abstractNumId w:val="30"/>
  </w:num>
  <w:num w:numId="20">
    <w:abstractNumId w:val="12"/>
  </w:num>
  <w:num w:numId="21">
    <w:abstractNumId w:val="9"/>
  </w:num>
  <w:num w:numId="22">
    <w:abstractNumId w:val="34"/>
  </w:num>
  <w:num w:numId="23">
    <w:abstractNumId w:val="4"/>
  </w:num>
  <w:num w:numId="24">
    <w:abstractNumId w:val="31"/>
  </w:num>
  <w:num w:numId="25">
    <w:abstractNumId w:val="22"/>
  </w:num>
  <w:num w:numId="26">
    <w:abstractNumId w:val="8"/>
  </w:num>
  <w:num w:numId="27">
    <w:abstractNumId w:val="26"/>
  </w:num>
  <w:num w:numId="28">
    <w:abstractNumId w:val="13"/>
  </w:num>
  <w:num w:numId="29">
    <w:abstractNumId w:val="24"/>
  </w:num>
  <w:num w:numId="30">
    <w:abstractNumId w:val="6"/>
  </w:num>
  <w:num w:numId="31">
    <w:abstractNumId w:val="18"/>
  </w:num>
  <w:num w:numId="32">
    <w:abstractNumId w:val="20"/>
  </w:num>
  <w:num w:numId="33">
    <w:abstractNumId w:val="11"/>
  </w:num>
  <w:num w:numId="34">
    <w:abstractNumId w:val="1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37"/>
    <w:rsid w:val="00060420"/>
    <w:rsid w:val="000C3F66"/>
    <w:rsid w:val="000E3AD1"/>
    <w:rsid w:val="001A2685"/>
    <w:rsid w:val="001C4051"/>
    <w:rsid w:val="0020099E"/>
    <w:rsid w:val="002F786D"/>
    <w:rsid w:val="003610D3"/>
    <w:rsid w:val="00421BF3"/>
    <w:rsid w:val="0042647D"/>
    <w:rsid w:val="004A49C9"/>
    <w:rsid w:val="004E7B17"/>
    <w:rsid w:val="00500836"/>
    <w:rsid w:val="005218B6"/>
    <w:rsid w:val="00526E60"/>
    <w:rsid w:val="005F4F40"/>
    <w:rsid w:val="00640511"/>
    <w:rsid w:val="007A7503"/>
    <w:rsid w:val="007C0FAB"/>
    <w:rsid w:val="00801952"/>
    <w:rsid w:val="0081370A"/>
    <w:rsid w:val="008F14EE"/>
    <w:rsid w:val="00905118"/>
    <w:rsid w:val="00907421"/>
    <w:rsid w:val="009268C0"/>
    <w:rsid w:val="00966FF3"/>
    <w:rsid w:val="009A2D19"/>
    <w:rsid w:val="009D5284"/>
    <w:rsid w:val="009F4886"/>
    <w:rsid w:val="00A225B1"/>
    <w:rsid w:val="00A52765"/>
    <w:rsid w:val="00B60A8E"/>
    <w:rsid w:val="00B6609B"/>
    <w:rsid w:val="00BB214A"/>
    <w:rsid w:val="00BF3A87"/>
    <w:rsid w:val="00C00448"/>
    <w:rsid w:val="00C355AF"/>
    <w:rsid w:val="00CA4531"/>
    <w:rsid w:val="00D1444D"/>
    <w:rsid w:val="00D3412C"/>
    <w:rsid w:val="00DE06DB"/>
    <w:rsid w:val="00E4139D"/>
    <w:rsid w:val="00E5246E"/>
    <w:rsid w:val="00EA0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0D5A2"/>
  <w15:chartTrackingRefBased/>
  <w15:docId w15:val="{BB2C9B4A-14D4-4DE8-8230-62AF0398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537"/>
    <w:pPr>
      <w:ind w:leftChars="200" w:left="480"/>
    </w:pPr>
  </w:style>
  <w:style w:type="paragraph" w:styleId="HTML">
    <w:name w:val="HTML Preformatted"/>
    <w:basedOn w:val="a"/>
    <w:link w:val="HTML0"/>
    <w:uiPriority w:val="99"/>
    <w:semiHidden/>
    <w:unhideWhenUsed/>
    <w:rsid w:val="00B66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B6609B"/>
    <w:rPr>
      <w:rFonts w:ascii="細明體" w:eastAsia="細明體" w:hAnsi="細明體" w:cs="細明體"/>
      <w:kern w:val="0"/>
      <w:szCs w:val="24"/>
    </w:rPr>
  </w:style>
  <w:style w:type="character" w:styleId="a4">
    <w:name w:val="Strong"/>
    <w:basedOn w:val="a0"/>
    <w:uiPriority w:val="22"/>
    <w:qFormat/>
    <w:rsid w:val="000C3F66"/>
    <w:rPr>
      <w:b/>
      <w:bCs/>
    </w:rPr>
  </w:style>
  <w:style w:type="paragraph" w:styleId="Web">
    <w:name w:val="Normal (Web)"/>
    <w:basedOn w:val="a"/>
    <w:uiPriority w:val="99"/>
    <w:semiHidden/>
    <w:unhideWhenUsed/>
    <w:rsid w:val="009F4886"/>
    <w:pPr>
      <w:widowControl/>
      <w:spacing w:before="100" w:beforeAutospacing="1" w:after="100" w:afterAutospacing="1"/>
    </w:pPr>
    <w:rPr>
      <w:rFonts w:ascii="新細明體" w:eastAsia="新細明體" w:hAnsi="新細明體" w:cs="新細明體"/>
      <w:kern w:val="0"/>
      <w:szCs w:val="24"/>
    </w:rPr>
  </w:style>
  <w:style w:type="character" w:customStyle="1" w:styleId="tabletitle">
    <w:name w:val="table_title"/>
    <w:basedOn w:val="a0"/>
    <w:rsid w:val="00C00448"/>
  </w:style>
  <w:style w:type="character" w:customStyle="1" w:styleId="text">
    <w:name w:val="text"/>
    <w:basedOn w:val="a0"/>
    <w:rsid w:val="00C00448"/>
  </w:style>
  <w:style w:type="paragraph" w:styleId="a5">
    <w:name w:val="header"/>
    <w:basedOn w:val="a"/>
    <w:link w:val="a6"/>
    <w:uiPriority w:val="99"/>
    <w:unhideWhenUsed/>
    <w:rsid w:val="00A52765"/>
    <w:pPr>
      <w:tabs>
        <w:tab w:val="center" w:pos="4153"/>
        <w:tab w:val="right" w:pos="8306"/>
      </w:tabs>
      <w:snapToGrid w:val="0"/>
    </w:pPr>
    <w:rPr>
      <w:sz w:val="20"/>
      <w:szCs w:val="20"/>
    </w:rPr>
  </w:style>
  <w:style w:type="character" w:customStyle="1" w:styleId="a6">
    <w:name w:val="頁首 字元"/>
    <w:basedOn w:val="a0"/>
    <w:link w:val="a5"/>
    <w:uiPriority w:val="99"/>
    <w:rsid w:val="00A52765"/>
    <w:rPr>
      <w:sz w:val="20"/>
      <w:szCs w:val="20"/>
    </w:rPr>
  </w:style>
  <w:style w:type="paragraph" w:styleId="a7">
    <w:name w:val="footer"/>
    <w:basedOn w:val="a"/>
    <w:link w:val="a8"/>
    <w:uiPriority w:val="99"/>
    <w:unhideWhenUsed/>
    <w:rsid w:val="00A52765"/>
    <w:pPr>
      <w:tabs>
        <w:tab w:val="center" w:pos="4153"/>
        <w:tab w:val="right" w:pos="8306"/>
      </w:tabs>
      <w:snapToGrid w:val="0"/>
    </w:pPr>
    <w:rPr>
      <w:sz w:val="20"/>
      <w:szCs w:val="20"/>
    </w:rPr>
  </w:style>
  <w:style w:type="character" w:customStyle="1" w:styleId="a8">
    <w:name w:val="頁尾 字元"/>
    <w:basedOn w:val="a0"/>
    <w:link w:val="a7"/>
    <w:uiPriority w:val="99"/>
    <w:rsid w:val="00A52765"/>
    <w:rPr>
      <w:sz w:val="20"/>
      <w:szCs w:val="20"/>
    </w:rPr>
  </w:style>
  <w:style w:type="paragraph" w:styleId="a9">
    <w:name w:val="Balloon Text"/>
    <w:basedOn w:val="a"/>
    <w:link w:val="aa"/>
    <w:uiPriority w:val="99"/>
    <w:semiHidden/>
    <w:unhideWhenUsed/>
    <w:rsid w:val="00E4139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413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1280">
      <w:bodyDiv w:val="1"/>
      <w:marLeft w:val="0"/>
      <w:marRight w:val="0"/>
      <w:marTop w:val="0"/>
      <w:marBottom w:val="0"/>
      <w:divBdr>
        <w:top w:val="none" w:sz="0" w:space="0" w:color="auto"/>
        <w:left w:val="none" w:sz="0" w:space="0" w:color="auto"/>
        <w:bottom w:val="none" w:sz="0" w:space="0" w:color="auto"/>
        <w:right w:val="none" w:sz="0" w:space="0" w:color="auto"/>
      </w:divBdr>
    </w:div>
    <w:div w:id="105513741">
      <w:bodyDiv w:val="1"/>
      <w:marLeft w:val="0"/>
      <w:marRight w:val="0"/>
      <w:marTop w:val="0"/>
      <w:marBottom w:val="0"/>
      <w:divBdr>
        <w:top w:val="none" w:sz="0" w:space="0" w:color="auto"/>
        <w:left w:val="none" w:sz="0" w:space="0" w:color="auto"/>
        <w:bottom w:val="none" w:sz="0" w:space="0" w:color="auto"/>
        <w:right w:val="none" w:sz="0" w:space="0" w:color="auto"/>
      </w:divBdr>
    </w:div>
    <w:div w:id="162625570">
      <w:bodyDiv w:val="1"/>
      <w:marLeft w:val="0"/>
      <w:marRight w:val="0"/>
      <w:marTop w:val="0"/>
      <w:marBottom w:val="0"/>
      <w:divBdr>
        <w:top w:val="none" w:sz="0" w:space="0" w:color="auto"/>
        <w:left w:val="none" w:sz="0" w:space="0" w:color="auto"/>
        <w:bottom w:val="none" w:sz="0" w:space="0" w:color="auto"/>
        <w:right w:val="none" w:sz="0" w:space="0" w:color="auto"/>
      </w:divBdr>
    </w:div>
    <w:div w:id="811826450">
      <w:bodyDiv w:val="1"/>
      <w:marLeft w:val="0"/>
      <w:marRight w:val="0"/>
      <w:marTop w:val="0"/>
      <w:marBottom w:val="0"/>
      <w:divBdr>
        <w:top w:val="none" w:sz="0" w:space="0" w:color="auto"/>
        <w:left w:val="none" w:sz="0" w:space="0" w:color="auto"/>
        <w:bottom w:val="none" w:sz="0" w:space="0" w:color="auto"/>
        <w:right w:val="none" w:sz="0" w:space="0" w:color="auto"/>
      </w:divBdr>
    </w:div>
    <w:div w:id="887186954">
      <w:bodyDiv w:val="1"/>
      <w:marLeft w:val="0"/>
      <w:marRight w:val="0"/>
      <w:marTop w:val="0"/>
      <w:marBottom w:val="0"/>
      <w:divBdr>
        <w:top w:val="none" w:sz="0" w:space="0" w:color="auto"/>
        <w:left w:val="none" w:sz="0" w:space="0" w:color="auto"/>
        <w:bottom w:val="none" w:sz="0" w:space="0" w:color="auto"/>
        <w:right w:val="none" w:sz="0" w:space="0" w:color="auto"/>
      </w:divBdr>
    </w:div>
    <w:div w:id="954822368">
      <w:bodyDiv w:val="1"/>
      <w:marLeft w:val="0"/>
      <w:marRight w:val="0"/>
      <w:marTop w:val="0"/>
      <w:marBottom w:val="0"/>
      <w:divBdr>
        <w:top w:val="none" w:sz="0" w:space="0" w:color="auto"/>
        <w:left w:val="none" w:sz="0" w:space="0" w:color="auto"/>
        <w:bottom w:val="none" w:sz="0" w:space="0" w:color="auto"/>
        <w:right w:val="none" w:sz="0" w:space="0" w:color="auto"/>
      </w:divBdr>
    </w:div>
    <w:div w:id="981351312">
      <w:bodyDiv w:val="1"/>
      <w:marLeft w:val="0"/>
      <w:marRight w:val="0"/>
      <w:marTop w:val="0"/>
      <w:marBottom w:val="0"/>
      <w:divBdr>
        <w:top w:val="none" w:sz="0" w:space="0" w:color="auto"/>
        <w:left w:val="none" w:sz="0" w:space="0" w:color="auto"/>
        <w:bottom w:val="none" w:sz="0" w:space="0" w:color="auto"/>
        <w:right w:val="none" w:sz="0" w:space="0" w:color="auto"/>
      </w:divBdr>
      <w:divsChild>
        <w:div w:id="1719863588">
          <w:marLeft w:val="2045"/>
          <w:marRight w:val="0"/>
          <w:marTop w:val="77"/>
          <w:marBottom w:val="0"/>
          <w:divBdr>
            <w:top w:val="none" w:sz="0" w:space="0" w:color="auto"/>
            <w:left w:val="none" w:sz="0" w:space="0" w:color="auto"/>
            <w:bottom w:val="none" w:sz="0" w:space="0" w:color="auto"/>
            <w:right w:val="none" w:sz="0" w:space="0" w:color="auto"/>
          </w:divBdr>
        </w:div>
      </w:divsChild>
    </w:div>
    <w:div w:id="998852874">
      <w:bodyDiv w:val="1"/>
      <w:marLeft w:val="0"/>
      <w:marRight w:val="0"/>
      <w:marTop w:val="0"/>
      <w:marBottom w:val="0"/>
      <w:divBdr>
        <w:top w:val="none" w:sz="0" w:space="0" w:color="auto"/>
        <w:left w:val="none" w:sz="0" w:space="0" w:color="auto"/>
        <w:bottom w:val="none" w:sz="0" w:space="0" w:color="auto"/>
        <w:right w:val="none" w:sz="0" w:space="0" w:color="auto"/>
      </w:divBdr>
    </w:div>
    <w:div w:id="1063914498">
      <w:bodyDiv w:val="1"/>
      <w:marLeft w:val="0"/>
      <w:marRight w:val="0"/>
      <w:marTop w:val="0"/>
      <w:marBottom w:val="0"/>
      <w:divBdr>
        <w:top w:val="none" w:sz="0" w:space="0" w:color="auto"/>
        <w:left w:val="none" w:sz="0" w:space="0" w:color="auto"/>
        <w:bottom w:val="none" w:sz="0" w:space="0" w:color="auto"/>
        <w:right w:val="none" w:sz="0" w:space="0" w:color="auto"/>
      </w:divBdr>
    </w:div>
    <w:div w:id="1077901973">
      <w:bodyDiv w:val="1"/>
      <w:marLeft w:val="0"/>
      <w:marRight w:val="0"/>
      <w:marTop w:val="0"/>
      <w:marBottom w:val="0"/>
      <w:divBdr>
        <w:top w:val="none" w:sz="0" w:space="0" w:color="auto"/>
        <w:left w:val="none" w:sz="0" w:space="0" w:color="auto"/>
        <w:bottom w:val="none" w:sz="0" w:space="0" w:color="auto"/>
        <w:right w:val="none" w:sz="0" w:space="0" w:color="auto"/>
      </w:divBdr>
    </w:div>
    <w:div w:id="1089422977">
      <w:bodyDiv w:val="1"/>
      <w:marLeft w:val="0"/>
      <w:marRight w:val="0"/>
      <w:marTop w:val="0"/>
      <w:marBottom w:val="0"/>
      <w:divBdr>
        <w:top w:val="none" w:sz="0" w:space="0" w:color="auto"/>
        <w:left w:val="none" w:sz="0" w:space="0" w:color="auto"/>
        <w:bottom w:val="none" w:sz="0" w:space="0" w:color="auto"/>
        <w:right w:val="none" w:sz="0" w:space="0" w:color="auto"/>
      </w:divBdr>
    </w:div>
    <w:div w:id="1762607835">
      <w:bodyDiv w:val="1"/>
      <w:marLeft w:val="0"/>
      <w:marRight w:val="0"/>
      <w:marTop w:val="0"/>
      <w:marBottom w:val="0"/>
      <w:divBdr>
        <w:top w:val="none" w:sz="0" w:space="0" w:color="auto"/>
        <w:left w:val="none" w:sz="0" w:space="0" w:color="auto"/>
        <w:bottom w:val="none" w:sz="0" w:space="0" w:color="auto"/>
        <w:right w:val="none" w:sz="0" w:space="0" w:color="auto"/>
      </w:divBdr>
      <w:divsChild>
        <w:div w:id="1393961712">
          <w:marLeft w:val="576"/>
          <w:marRight w:val="0"/>
          <w:marTop w:val="80"/>
          <w:marBottom w:val="0"/>
          <w:divBdr>
            <w:top w:val="none" w:sz="0" w:space="0" w:color="auto"/>
            <w:left w:val="none" w:sz="0" w:space="0" w:color="auto"/>
            <w:bottom w:val="none" w:sz="0" w:space="0" w:color="auto"/>
            <w:right w:val="none" w:sz="0" w:space="0" w:color="auto"/>
          </w:divBdr>
        </w:div>
        <w:div w:id="1693219398">
          <w:marLeft w:val="576"/>
          <w:marRight w:val="0"/>
          <w:marTop w:val="80"/>
          <w:marBottom w:val="0"/>
          <w:divBdr>
            <w:top w:val="none" w:sz="0" w:space="0" w:color="auto"/>
            <w:left w:val="none" w:sz="0" w:space="0" w:color="auto"/>
            <w:bottom w:val="none" w:sz="0" w:space="0" w:color="auto"/>
            <w:right w:val="none" w:sz="0" w:space="0" w:color="auto"/>
          </w:divBdr>
        </w:div>
        <w:div w:id="2132243870">
          <w:marLeft w:val="576"/>
          <w:marRight w:val="0"/>
          <w:marTop w:val="80"/>
          <w:marBottom w:val="0"/>
          <w:divBdr>
            <w:top w:val="none" w:sz="0" w:space="0" w:color="auto"/>
            <w:left w:val="none" w:sz="0" w:space="0" w:color="auto"/>
            <w:bottom w:val="none" w:sz="0" w:space="0" w:color="auto"/>
            <w:right w:val="none" w:sz="0" w:space="0" w:color="auto"/>
          </w:divBdr>
        </w:div>
      </w:divsChild>
    </w:div>
    <w:div w:id="2000227546">
      <w:bodyDiv w:val="1"/>
      <w:marLeft w:val="0"/>
      <w:marRight w:val="0"/>
      <w:marTop w:val="0"/>
      <w:marBottom w:val="0"/>
      <w:divBdr>
        <w:top w:val="none" w:sz="0" w:space="0" w:color="auto"/>
        <w:left w:val="none" w:sz="0" w:space="0" w:color="auto"/>
        <w:bottom w:val="none" w:sz="0" w:space="0" w:color="auto"/>
        <w:right w:val="none" w:sz="0" w:space="0" w:color="auto"/>
      </w:divBdr>
    </w:div>
    <w:div w:id="20459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臺南市車輛行車事故鑑定委員會</dc:creator>
  <cp:keywords/>
  <dc:description/>
  <cp:lastModifiedBy>臺南市車輛行車事故鑑定委員會</cp:lastModifiedBy>
  <cp:revision>2</cp:revision>
  <cp:lastPrinted>2018-09-04T08:10:00Z</cp:lastPrinted>
  <dcterms:created xsi:type="dcterms:W3CDTF">2018-09-04T08:10:00Z</dcterms:created>
  <dcterms:modified xsi:type="dcterms:W3CDTF">2018-09-04T08:10:00Z</dcterms:modified>
</cp:coreProperties>
</file>